
<file path=[Content_Types].xml><?xml version="1.0" encoding="utf-8"?>
<Types xmlns="http://schemas.openxmlformats.org/package/2006/content-types">
  <Default Extension="emf" ContentType="image/x-emf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A8577E2" w14:textId="3F696A6A" w:rsidR="00DA4B96" w:rsidRPr="001D388A" w:rsidRDefault="7AC3C7CC" w:rsidP="00933DB6">
      <w:pPr>
        <w:pStyle w:val="Titre1"/>
        <w:rPr>
          <w:lang w:val="fr-FR"/>
        </w:rPr>
      </w:pPr>
      <w:r>
        <w:rPr>
          <w:noProof/>
        </w:rPr>
        <w:drawing>
          <wp:inline distT="0" distB="0" distL="0" distR="0" wp14:anchorId="7C5BB106" wp14:editId="57EAD14B">
            <wp:extent cx="5005252" cy="2267909"/>
            <wp:effectExtent l="0" t="0" r="0" b="0"/>
            <wp:docPr id="880373434" name="Image 880373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5252" cy="2267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1714" w:rsidRPr="001D388A">
        <w:rPr>
          <w:lang w:val="fr-FR"/>
        </w:rPr>
        <w:t xml:space="preserve"> Sennheiser </w:t>
      </w:r>
      <w:proofErr w:type="spellStart"/>
      <w:r w:rsidR="00731714" w:rsidRPr="001D388A">
        <w:rPr>
          <w:lang w:val="fr-FR"/>
        </w:rPr>
        <w:t>Spectera</w:t>
      </w:r>
      <w:proofErr w:type="spellEnd"/>
      <w:r w:rsidR="00731714" w:rsidRPr="001D388A">
        <w:rPr>
          <w:lang w:val="fr-FR"/>
        </w:rPr>
        <w:t xml:space="preserve"> </w:t>
      </w:r>
    </w:p>
    <w:p w14:paraId="797B3876" w14:textId="12736ED0" w:rsidR="00DA4B96" w:rsidRPr="001D388A" w:rsidRDefault="005E2AFD" w:rsidP="00DA4B96">
      <w:pPr>
        <w:rPr>
          <w:rStyle w:val="lev"/>
          <w:lang w:val="fr-FR"/>
        </w:rPr>
      </w:pPr>
      <w:r>
        <w:rPr>
          <w:rStyle w:val="lev"/>
          <w:lang w:val="fr-FR"/>
        </w:rPr>
        <w:t>Le premier écosystème sans fil numérique, bidirectionnel et large bande, au monde</w:t>
      </w:r>
    </w:p>
    <w:p w14:paraId="72FDCDE9" w14:textId="77777777" w:rsidR="00E566DC" w:rsidRPr="001D388A" w:rsidRDefault="00E566DC" w:rsidP="00DA4B96">
      <w:pPr>
        <w:rPr>
          <w:lang w:val="fr-FR"/>
        </w:rPr>
      </w:pPr>
    </w:p>
    <w:p w14:paraId="6AE65FD0" w14:textId="4C9C4ECC" w:rsidR="00B935FB" w:rsidRPr="001D388A" w:rsidRDefault="00523C5A" w:rsidP="001B18B5">
      <w:pPr>
        <w:rPr>
          <w:b/>
          <w:bCs/>
          <w:lang w:val="fr-FR"/>
        </w:rPr>
      </w:pPr>
      <w:proofErr w:type="spellStart"/>
      <w:r w:rsidRPr="7FD5A26A">
        <w:rPr>
          <w:rStyle w:val="lev"/>
          <w:i/>
          <w:iCs/>
          <w:lang w:val="fr-FR"/>
        </w:rPr>
        <w:t>Wedemark</w:t>
      </w:r>
      <w:proofErr w:type="spellEnd"/>
      <w:r w:rsidRPr="7FD5A26A">
        <w:rPr>
          <w:rStyle w:val="lev"/>
          <w:i/>
          <w:iCs/>
          <w:lang w:val="fr-FR"/>
        </w:rPr>
        <w:t xml:space="preserve">, </w:t>
      </w:r>
      <w:r w:rsidR="00632E86" w:rsidRPr="7FD5A26A">
        <w:rPr>
          <w:rStyle w:val="lev"/>
          <w:i/>
          <w:iCs/>
          <w:lang w:val="fr-FR"/>
        </w:rPr>
        <w:t>1</w:t>
      </w:r>
      <w:r w:rsidR="00731714" w:rsidRPr="7FD5A26A">
        <w:rPr>
          <w:rStyle w:val="lev"/>
          <w:i/>
          <w:iCs/>
          <w:lang w:val="fr-FR"/>
        </w:rPr>
        <w:t xml:space="preserve">3 </w:t>
      </w:r>
      <w:r w:rsidR="001D388A" w:rsidRPr="7FD5A26A">
        <w:rPr>
          <w:rStyle w:val="lev"/>
          <w:i/>
          <w:iCs/>
          <w:lang w:val="fr-FR"/>
        </w:rPr>
        <w:t>s</w:t>
      </w:r>
      <w:r w:rsidR="00731714" w:rsidRPr="7FD5A26A">
        <w:rPr>
          <w:rStyle w:val="lev"/>
          <w:i/>
          <w:iCs/>
          <w:lang w:val="fr-FR"/>
        </w:rPr>
        <w:t>eptembr</w:t>
      </w:r>
      <w:r w:rsidR="001D388A" w:rsidRPr="7FD5A26A">
        <w:rPr>
          <w:rStyle w:val="lev"/>
          <w:i/>
          <w:iCs/>
          <w:lang w:val="fr-FR"/>
        </w:rPr>
        <w:t>e</w:t>
      </w:r>
      <w:r w:rsidR="00731714" w:rsidRPr="7FD5A26A">
        <w:rPr>
          <w:rStyle w:val="lev"/>
          <w:i/>
          <w:iCs/>
          <w:lang w:val="fr-FR"/>
        </w:rPr>
        <w:t xml:space="preserve"> </w:t>
      </w:r>
      <w:r w:rsidRPr="7FD5A26A">
        <w:rPr>
          <w:rStyle w:val="lev"/>
          <w:i/>
          <w:iCs/>
          <w:lang w:val="fr-FR"/>
        </w:rPr>
        <w:t>2024</w:t>
      </w:r>
      <w:r w:rsidRPr="7FD5A26A">
        <w:rPr>
          <w:rStyle w:val="lev"/>
          <w:lang w:val="fr-FR"/>
        </w:rPr>
        <w:t xml:space="preserve"> –</w:t>
      </w:r>
      <w:r w:rsidR="0051603E" w:rsidRPr="7FD5A26A">
        <w:rPr>
          <w:b/>
          <w:bCs/>
          <w:lang w:val="fr-FR"/>
        </w:rPr>
        <w:t xml:space="preserve"> </w:t>
      </w:r>
      <w:r w:rsidR="001D388A" w:rsidRPr="7FD5A26A">
        <w:rPr>
          <w:b/>
          <w:bCs/>
          <w:lang w:val="fr-FR"/>
        </w:rPr>
        <w:t xml:space="preserve">Sennheiser profitera de sa présence au salon </w:t>
      </w:r>
      <w:r w:rsidR="00D14EB5" w:rsidRPr="7FD5A26A">
        <w:rPr>
          <w:b/>
          <w:bCs/>
          <w:lang w:val="fr-FR"/>
        </w:rPr>
        <w:t>IBC</w:t>
      </w:r>
      <w:r w:rsidR="001D388A" w:rsidRPr="7FD5A26A">
        <w:rPr>
          <w:b/>
          <w:bCs/>
          <w:lang w:val="fr-FR"/>
        </w:rPr>
        <w:t xml:space="preserve"> pour </w:t>
      </w:r>
      <w:proofErr w:type="gramStart"/>
      <w:r w:rsidR="001D388A" w:rsidRPr="7FD5A26A">
        <w:rPr>
          <w:b/>
          <w:bCs/>
          <w:lang w:val="fr-FR"/>
        </w:rPr>
        <w:t>inaugurer</w:t>
      </w:r>
      <w:proofErr w:type="gramEnd"/>
      <w:r w:rsidR="001D388A" w:rsidRPr="7FD5A26A">
        <w:rPr>
          <w:b/>
          <w:bCs/>
          <w:lang w:val="fr-FR"/>
        </w:rPr>
        <w:t xml:space="preserve"> une nouvelle ère des transmissions audio numériques sans fil avec la première solution sans fil bidirectionnelle large bande au monde </w:t>
      </w:r>
      <w:r w:rsidR="00D9580E" w:rsidRPr="7FD5A26A">
        <w:rPr>
          <w:rStyle w:val="lev"/>
          <w:lang w:val="fr-FR"/>
        </w:rPr>
        <w:t xml:space="preserve">: </w:t>
      </w:r>
      <w:proofErr w:type="spellStart"/>
      <w:r w:rsidR="00D9580E" w:rsidRPr="7FD5A26A">
        <w:rPr>
          <w:rStyle w:val="lev"/>
          <w:lang w:val="fr-FR"/>
        </w:rPr>
        <w:t>Spectera</w:t>
      </w:r>
      <w:proofErr w:type="spellEnd"/>
      <w:r w:rsidR="00D9580E" w:rsidRPr="7FD5A26A">
        <w:rPr>
          <w:rStyle w:val="lev"/>
          <w:lang w:val="fr-FR"/>
        </w:rPr>
        <w:t xml:space="preserve">. </w:t>
      </w:r>
      <w:r w:rsidR="001D388A" w:rsidRPr="7FD5A26A">
        <w:rPr>
          <w:rStyle w:val="lev"/>
          <w:lang w:val="fr-FR"/>
        </w:rPr>
        <w:t xml:space="preserve">Exploitant la technologie révolutionnaire des systèmes audio multicanaux sans fil WMAS (Wireless </w:t>
      </w:r>
      <w:proofErr w:type="spellStart"/>
      <w:r w:rsidR="001D388A" w:rsidRPr="7FD5A26A">
        <w:rPr>
          <w:rStyle w:val="lev"/>
          <w:lang w:val="fr-FR"/>
        </w:rPr>
        <w:t>Multichannel</w:t>
      </w:r>
      <w:proofErr w:type="spellEnd"/>
      <w:r w:rsidR="001D388A" w:rsidRPr="7FD5A26A">
        <w:rPr>
          <w:rStyle w:val="lev"/>
          <w:lang w:val="fr-FR"/>
        </w:rPr>
        <w:t xml:space="preserve"> Audio </w:t>
      </w:r>
      <w:proofErr w:type="spellStart"/>
      <w:r w:rsidR="001D388A" w:rsidRPr="7FD5A26A">
        <w:rPr>
          <w:rStyle w:val="lev"/>
          <w:lang w:val="fr-FR"/>
        </w:rPr>
        <w:t>Systems</w:t>
      </w:r>
      <w:proofErr w:type="spellEnd"/>
      <w:r w:rsidR="001D388A" w:rsidRPr="7FD5A26A">
        <w:rPr>
          <w:rStyle w:val="lev"/>
          <w:lang w:val="fr-FR"/>
        </w:rPr>
        <w:t>)</w:t>
      </w:r>
      <w:r w:rsidR="00D9580E" w:rsidRPr="7FD5A26A">
        <w:rPr>
          <w:rStyle w:val="lev"/>
          <w:lang w:val="fr-FR"/>
        </w:rPr>
        <w:t xml:space="preserve">, </w:t>
      </w:r>
      <w:proofErr w:type="spellStart"/>
      <w:r w:rsidR="00A560F9" w:rsidRPr="7FD5A26A">
        <w:rPr>
          <w:rStyle w:val="lev"/>
          <w:lang w:val="fr-FR"/>
        </w:rPr>
        <w:t>Spectera</w:t>
      </w:r>
      <w:proofErr w:type="spellEnd"/>
      <w:r w:rsidR="00A560F9" w:rsidRPr="7FD5A26A">
        <w:rPr>
          <w:rStyle w:val="lev"/>
          <w:lang w:val="fr-FR"/>
        </w:rPr>
        <w:t xml:space="preserve"> </w:t>
      </w:r>
      <w:r w:rsidR="001D388A" w:rsidRPr="7FD5A26A">
        <w:rPr>
          <w:rStyle w:val="lev"/>
          <w:lang w:val="fr-FR"/>
        </w:rPr>
        <w:t>réduit grandement la complexité des systèmes sans fil tout en augmentant les potentialités</w:t>
      </w:r>
      <w:r w:rsidR="00D9580E" w:rsidRPr="7FD5A26A">
        <w:rPr>
          <w:rStyle w:val="lev"/>
          <w:lang w:val="fr-FR"/>
        </w:rPr>
        <w:t xml:space="preserve">, </w:t>
      </w:r>
      <w:r w:rsidR="001D388A" w:rsidRPr="7FD5A26A">
        <w:rPr>
          <w:rStyle w:val="lev"/>
          <w:lang w:val="fr-FR"/>
        </w:rPr>
        <w:t>permettant d’optimiser le flux de travail et</w:t>
      </w:r>
      <w:r w:rsidR="005D2BC1" w:rsidRPr="7FD5A26A">
        <w:rPr>
          <w:rStyle w:val="lev"/>
          <w:lang w:val="fr-FR"/>
        </w:rPr>
        <w:t xml:space="preserve"> </w:t>
      </w:r>
      <w:r w:rsidR="001D388A" w:rsidRPr="7FD5A26A">
        <w:rPr>
          <w:rStyle w:val="lev"/>
          <w:lang w:val="fr-FR"/>
        </w:rPr>
        <w:t>offrant un contrôle à distance et une surveillance totale</w:t>
      </w:r>
      <w:r w:rsidR="00CA7373" w:rsidRPr="7FD5A26A">
        <w:rPr>
          <w:rStyle w:val="lev"/>
          <w:lang w:val="fr-FR"/>
        </w:rPr>
        <w:t xml:space="preserve">, </w:t>
      </w:r>
      <w:r w:rsidR="001D388A" w:rsidRPr="7FD5A26A">
        <w:rPr>
          <w:rStyle w:val="lev"/>
          <w:lang w:val="fr-FR"/>
        </w:rPr>
        <w:t>y compris la détection permanente du spectre</w:t>
      </w:r>
      <w:r w:rsidR="00CA7373" w:rsidRPr="7FD5A26A">
        <w:rPr>
          <w:rStyle w:val="lev"/>
          <w:lang w:val="fr-FR"/>
        </w:rPr>
        <w:t xml:space="preserve">. </w:t>
      </w:r>
      <w:proofErr w:type="spellStart"/>
      <w:r w:rsidR="00D9580E" w:rsidRPr="7FD5A26A">
        <w:rPr>
          <w:rStyle w:val="lev"/>
          <w:lang w:val="fr-FR"/>
        </w:rPr>
        <w:t>Spectera</w:t>
      </w:r>
      <w:proofErr w:type="spellEnd"/>
      <w:r w:rsidR="00CA7373" w:rsidRPr="7FD5A26A">
        <w:rPr>
          <w:rStyle w:val="lev"/>
          <w:lang w:val="fr-FR"/>
        </w:rPr>
        <w:t xml:space="preserve"> </w:t>
      </w:r>
      <w:r w:rsidR="001D388A" w:rsidRPr="7FD5A26A">
        <w:rPr>
          <w:rStyle w:val="lev"/>
          <w:lang w:val="fr-FR"/>
        </w:rPr>
        <w:t xml:space="preserve">s’accompagne d’émetteurs-récepteurs de poche </w:t>
      </w:r>
      <w:r w:rsidR="008B57B3" w:rsidRPr="7FD5A26A">
        <w:rPr>
          <w:rStyle w:val="lev"/>
          <w:lang w:val="fr-FR"/>
        </w:rPr>
        <w:t xml:space="preserve">qui gèrent à la fois les signaux </w:t>
      </w:r>
      <w:r w:rsidR="00410C66" w:rsidRPr="7FD5A26A">
        <w:rPr>
          <w:rStyle w:val="lev"/>
          <w:lang w:val="fr-FR"/>
        </w:rPr>
        <w:t>IEM</w:t>
      </w:r>
      <w:r w:rsidR="00D9580E" w:rsidRPr="7FD5A26A">
        <w:rPr>
          <w:rStyle w:val="lev"/>
          <w:lang w:val="fr-FR"/>
        </w:rPr>
        <w:t xml:space="preserve">/IFB </w:t>
      </w:r>
      <w:r w:rsidR="008B57B3" w:rsidRPr="7FD5A26A">
        <w:rPr>
          <w:rStyle w:val="lev"/>
          <w:lang w:val="fr-FR"/>
        </w:rPr>
        <w:t>et</w:t>
      </w:r>
      <w:r w:rsidR="00410C66" w:rsidRPr="7FD5A26A">
        <w:rPr>
          <w:rStyle w:val="lev"/>
          <w:lang w:val="fr-FR"/>
        </w:rPr>
        <w:t xml:space="preserve"> mic</w:t>
      </w:r>
      <w:r w:rsidR="008B57B3" w:rsidRPr="7FD5A26A">
        <w:rPr>
          <w:rStyle w:val="lev"/>
          <w:lang w:val="fr-FR"/>
        </w:rPr>
        <w:t>ro</w:t>
      </w:r>
      <w:r w:rsidR="00890B5F" w:rsidRPr="7FD5A26A">
        <w:rPr>
          <w:rStyle w:val="lev"/>
          <w:lang w:val="fr-FR"/>
        </w:rPr>
        <w:t>/li</w:t>
      </w:r>
      <w:r w:rsidR="008B57B3" w:rsidRPr="7FD5A26A">
        <w:rPr>
          <w:rStyle w:val="lev"/>
          <w:lang w:val="fr-FR"/>
        </w:rPr>
        <w:t>g</w:t>
      </w:r>
      <w:r w:rsidR="00890B5F" w:rsidRPr="7FD5A26A">
        <w:rPr>
          <w:rStyle w:val="lev"/>
          <w:lang w:val="fr-FR"/>
        </w:rPr>
        <w:t>ne</w:t>
      </w:r>
      <w:r w:rsidR="00D20F7A" w:rsidRPr="7FD5A26A">
        <w:rPr>
          <w:rStyle w:val="lev"/>
          <w:lang w:val="fr-FR"/>
        </w:rPr>
        <w:t>/instrument</w:t>
      </w:r>
      <w:r w:rsidR="00D9580E" w:rsidRPr="7FD5A26A">
        <w:rPr>
          <w:rStyle w:val="lev"/>
          <w:lang w:val="fr-FR"/>
        </w:rPr>
        <w:t xml:space="preserve">. </w:t>
      </w:r>
      <w:r w:rsidR="008B57B3" w:rsidRPr="7FD5A26A">
        <w:rPr>
          <w:rStyle w:val="lev"/>
          <w:lang w:val="fr-FR"/>
        </w:rPr>
        <w:t xml:space="preserve">La </w:t>
      </w:r>
      <w:r w:rsidR="00D9580E" w:rsidRPr="7FD5A26A">
        <w:rPr>
          <w:rStyle w:val="lev"/>
          <w:lang w:val="fr-FR"/>
        </w:rPr>
        <w:t xml:space="preserve">solution </w:t>
      </w:r>
      <w:r w:rsidR="008B57B3" w:rsidRPr="7FD5A26A">
        <w:rPr>
          <w:rStyle w:val="lev"/>
          <w:lang w:val="fr-FR"/>
        </w:rPr>
        <w:t xml:space="preserve">est extrêmement résistante à l’affaiblissement </w:t>
      </w:r>
      <w:r w:rsidR="00CA7373" w:rsidRPr="7FD5A26A">
        <w:rPr>
          <w:rStyle w:val="lev"/>
          <w:lang w:val="fr-FR"/>
        </w:rPr>
        <w:t xml:space="preserve">RF </w:t>
      </w:r>
      <w:r w:rsidR="008B57B3" w:rsidRPr="7FD5A26A">
        <w:rPr>
          <w:rStyle w:val="lev"/>
          <w:lang w:val="fr-FR"/>
        </w:rPr>
        <w:t xml:space="preserve">et permet un usage </w:t>
      </w:r>
      <w:r w:rsidR="002D2C7E" w:rsidRPr="7FD5A26A">
        <w:rPr>
          <w:rStyle w:val="lev"/>
          <w:lang w:val="fr-FR"/>
        </w:rPr>
        <w:t xml:space="preserve">flexible </w:t>
      </w:r>
      <w:r w:rsidR="008B57B3" w:rsidRPr="7FD5A26A">
        <w:rPr>
          <w:rStyle w:val="lev"/>
          <w:lang w:val="fr-FR"/>
        </w:rPr>
        <w:t>du canal RF large bande</w:t>
      </w:r>
      <w:r w:rsidR="00CA7373" w:rsidRPr="7FD5A26A">
        <w:rPr>
          <w:rStyle w:val="lev"/>
          <w:lang w:val="fr-FR"/>
        </w:rPr>
        <w:t xml:space="preserve">, </w:t>
      </w:r>
      <w:r w:rsidR="008B57B3" w:rsidRPr="7FD5A26A">
        <w:rPr>
          <w:rStyle w:val="lev"/>
          <w:lang w:val="fr-FR"/>
        </w:rPr>
        <w:t>y compris les retours in-</w:t>
      </w:r>
      <w:proofErr w:type="spellStart"/>
      <w:r w:rsidR="008B57B3" w:rsidRPr="7FD5A26A">
        <w:rPr>
          <w:rStyle w:val="lev"/>
          <w:lang w:val="fr-FR"/>
        </w:rPr>
        <w:t>ear</w:t>
      </w:r>
      <w:proofErr w:type="spellEnd"/>
      <w:r w:rsidR="008B57B3" w:rsidRPr="7FD5A26A">
        <w:rPr>
          <w:rStyle w:val="lev"/>
          <w:lang w:val="fr-FR"/>
        </w:rPr>
        <w:t>, avec une latence descendant jusqu’à 0,7 milliseconde</w:t>
      </w:r>
      <w:r w:rsidR="00CA7373" w:rsidRPr="7FD5A26A">
        <w:rPr>
          <w:rStyle w:val="lev"/>
          <w:lang w:val="fr-FR"/>
        </w:rPr>
        <w:t xml:space="preserve">. </w:t>
      </w:r>
    </w:p>
    <w:p w14:paraId="38989446" w14:textId="77777777" w:rsidR="0051603E" w:rsidRPr="001D388A" w:rsidRDefault="0051603E" w:rsidP="001B18B5">
      <w:pPr>
        <w:rPr>
          <w:rStyle w:val="lev"/>
          <w:b w:val="0"/>
          <w:bCs w:val="0"/>
          <w:lang w:val="fr-FR"/>
        </w:rPr>
      </w:pPr>
    </w:p>
    <w:p w14:paraId="0B95BBDD" w14:textId="2BC87FE4" w:rsidR="00E00658" w:rsidRPr="001D388A" w:rsidRDefault="00E00658" w:rsidP="001B18B5">
      <w:pPr>
        <w:rPr>
          <w:rStyle w:val="lev"/>
          <w:b w:val="0"/>
          <w:bCs w:val="0"/>
          <w:lang w:val="fr-FR"/>
        </w:rPr>
      </w:pPr>
      <w:r w:rsidRPr="001D388A">
        <w:rPr>
          <w:noProof/>
          <w:lang w:val="fr-FR"/>
        </w:rPr>
        <w:drawing>
          <wp:inline distT="0" distB="0" distL="0" distR="0" wp14:anchorId="45DF1755" wp14:editId="22621804">
            <wp:extent cx="5003800" cy="1608455"/>
            <wp:effectExtent l="0" t="0" r="6350" b="0"/>
            <wp:docPr id="1229999900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999900" name="Grafik 1229999900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160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79295" w14:textId="7857307B" w:rsidR="00E00658" w:rsidRPr="001D388A" w:rsidRDefault="008B57B3" w:rsidP="00E00658">
      <w:pPr>
        <w:pStyle w:val="Lgende"/>
        <w:rPr>
          <w:rStyle w:val="lev"/>
          <w:b w:val="0"/>
          <w:bCs w:val="0"/>
          <w:lang w:val="fr-FR"/>
        </w:rPr>
      </w:pPr>
      <w:r>
        <w:rPr>
          <w:rStyle w:val="lev"/>
          <w:b w:val="0"/>
          <w:bCs w:val="0"/>
          <w:lang w:val="fr-FR"/>
        </w:rPr>
        <w:t>L</w:t>
      </w:r>
      <w:r w:rsidRPr="008B57B3">
        <w:rPr>
          <w:rStyle w:val="lev"/>
          <w:b w:val="0"/>
          <w:bCs w:val="0"/>
          <w:lang w:val="fr-FR"/>
        </w:rPr>
        <w:t xml:space="preserve">’émetteur-récepteur de poche </w:t>
      </w:r>
      <w:proofErr w:type="spellStart"/>
      <w:r w:rsidR="00E03B2C" w:rsidRPr="001D388A">
        <w:rPr>
          <w:rStyle w:val="lev"/>
          <w:b w:val="0"/>
          <w:bCs w:val="0"/>
          <w:lang w:val="fr-FR"/>
        </w:rPr>
        <w:t>Spectera</w:t>
      </w:r>
      <w:proofErr w:type="spellEnd"/>
      <w:r w:rsidR="00E03B2C" w:rsidRPr="001D388A">
        <w:rPr>
          <w:rStyle w:val="lev"/>
          <w:b w:val="0"/>
          <w:bCs w:val="0"/>
          <w:lang w:val="fr-FR"/>
        </w:rPr>
        <w:t xml:space="preserve"> SEK </w:t>
      </w:r>
      <w:r>
        <w:rPr>
          <w:rStyle w:val="lev"/>
          <w:b w:val="0"/>
          <w:bCs w:val="0"/>
          <w:lang w:val="fr-FR"/>
        </w:rPr>
        <w:t>gère l’audio du micro et les retours in-</w:t>
      </w:r>
      <w:proofErr w:type="spellStart"/>
      <w:r>
        <w:rPr>
          <w:rStyle w:val="lev"/>
          <w:b w:val="0"/>
          <w:bCs w:val="0"/>
          <w:lang w:val="fr-FR"/>
        </w:rPr>
        <w:t>ear</w:t>
      </w:r>
      <w:proofErr w:type="spellEnd"/>
      <w:r>
        <w:rPr>
          <w:rStyle w:val="lev"/>
          <w:b w:val="0"/>
          <w:bCs w:val="0"/>
          <w:lang w:val="fr-FR"/>
        </w:rPr>
        <w:t xml:space="preserve"> (</w:t>
      </w:r>
      <w:r w:rsidR="00E03B2C" w:rsidRPr="001D388A">
        <w:rPr>
          <w:rStyle w:val="lev"/>
          <w:b w:val="0"/>
          <w:bCs w:val="0"/>
          <w:lang w:val="fr-FR"/>
        </w:rPr>
        <w:t>IEM</w:t>
      </w:r>
      <w:r>
        <w:rPr>
          <w:rStyle w:val="lev"/>
          <w:b w:val="0"/>
          <w:bCs w:val="0"/>
          <w:lang w:val="fr-FR"/>
        </w:rPr>
        <w:t>)</w:t>
      </w:r>
      <w:r w:rsidR="00E03B2C" w:rsidRPr="001D388A">
        <w:rPr>
          <w:rStyle w:val="lev"/>
          <w:b w:val="0"/>
          <w:bCs w:val="0"/>
          <w:lang w:val="fr-FR"/>
        </w:rPr>
        <w:t xml:space="preserve">, </w:t>
      </w:r>
      <w:r>
        <w:rPr>
          <w:rStyle w:val="lev"/>
          <w:b w:val="0"/>
          <w:bCs w:val="0"/>
          <w:lang w:val="fr-FR"/>
        </w:rPr>
        <w:t xml:space="preserve">ainsi que les données de contrôle dans le même canal </w:t>
      </w:r>
      <w:r w:rsidR="00E03B2C" w:rsidRPr="001D388A">
        <w:rPr>
          <w:rStyle w:val="lev"/>
          <w:b w:val="0"/>
          <w:bCs w:val="0"/>
          <w:lang w:val="fr-FR"/>
        </w:rPr>
        <w:t xml:space="preserve">RF </w:t>
      </w:r>
      <w:r>
        <w:rPr>
          <w:rStyle w:val="lev"/>
          <w:b w:val="0"/>
          <w:bCs w:val="0"/>
          <w:lang w:val="fr-FR"/>
        </w:rPr>
        <w:t>large bande</w:t>
      </w:r>
    </w:p>
    <w:p w14:paraId="04F995EA" w14:textId="77777777" w:rsidR="008B57B3" w:rsidRDefault="008B57B3" w:rsidP="001B18B5">
      <w:pPr>
        <w:rPr>
          <w:rStyle w:val="lev"/>
          <w:b w:val="0"/>
          <w:bCs w:val="0"/>
          <w:lang w:val="fr-FR"/>
        </w:rPr>
      </w:pPr>
    </w:p>
    <w:p w14:paraId="1A18DC47" w14:textId="36E7E7C5" w:rsidR="00FB78A7" w:rsidRPr="001D388A" w:rsidRDefault="008B57B3" w:rsidP="7FD5A26A">
      <w:pPr>
        <w:rPr>
          <w:rStyle w:val="lev"/>
          <w:b w:val="0"/>
          <w:bCs w:val="0"/>
          <w:lang w:val="fr-FR"/>
        </w:rPr>
      </w:pPr>
      <w:r w:rsidRPr="7FD5A26A">
        <w:rPr>
          <w:rStyle w:val="lev"/>
          <w:b w:val="0"/>
          <w:bCs w:val="0"/>
          <w:lang w:val="fr-FR"/>
        </w:rPr>
        <w:lastRenderedPageBreak/>
        <w:t>« Nous sommes ravis que des années de développement technologique et de politique du</w:t>
      </w:r>
      <w:r w:rsidR="00056EA6" w:rsidRPr="7FD5A26A">
        <w:rPr>
          <w:rStyle w:val="lev"/>
          <w:b w:val="0"/>
          <w:bCs w:val="0"/>
          <w:lang w:val="fr-FR"/>
        </w:rPr>
        <w:t xml:space="preserve"> spectr</w:t>
      </w:r>
      <w:r w:rsidRPr="7FD5A26A">
        <w:rPr>
          <w:rStyle w:val="lev"/>
          <w:b w:val="0"/>
          <w:bCs w:val="0"/>
          <w:lang w:val="fr-FR"/>
        </w:rPr>
        <w:t>e aboutissent à un écosystème sans fil numérique apte à régler nombre des difficultés que rencontrent les utilisateurs de systèmes sans fil multicanaux »,</w:t>
      </w:r>
      <w:r w:rsidR="0012050F" w:rsidRPr="7FD5A26A">
        <w:rPr>
          <w:rStyle w:val="lev"/>
          <w:b w:val="0"/>
          <w:bCs w:val="0"/>
          <w:lang w:val="fr-FR"/>
        </w:rPr>
        <w:t xml:space="preserve"> </w:t>
      </w:r>
      <w:r w:rsidRPr="7FD5A26A">
        <w:rPr>
          <w:rStyle w:val="lev"/>
          <w:b w:val="0"/>
          <w:bCs w:val="0"/>
          <w:lang w:val="fr-FR"/>
        </w:rPr>
        <w:t>déclarent les</w:t>
      </w:r>
      <w:r w:rsidR="0012050F" w:rsidRPr="7FD5A26A">
        <w:rPr>
          <w:rStyle w:val="lev"/>
          <w:b w:val="0"/>
          <w:bCs w:val="0"/>
          <w:lang w:val="fr-FR"/>
        </w:rPr>
        <w:t xml:space="preserve"> </w:t>
      </w:r>
      <w:proofErr w:type="spellStart"/>
      <w:r w:rsidR="00E71871" w:rsidRPr="7FD5A26A">
        <w:rPr>
          <w:rStyle w:val="lev"/>
          <w:b w:val="0"/>
          <w:bCs w:val="0"/>
          <w:lang w:val="fr-FR"/>
        </w:rPr>
        <w:t>co</w:t>
      </w:r>
      <w:proofErr w:type="spellEnd"/>
      <w:r w:rsidR="00E71871" w:rsidRPr="7FD5A26A">
        <w:rPr>
          <w:rStyle w:val="lev"/>
          <w:b w:val="0"/>
          <w:bCs w:val="0"/>
          <w:lang w:val="fr-FR"/>
        </w:rPr>
        <w:t xml:space="preserve">-CEO </w:t>
      </w:r>
    </w:p>
    <w:p w14:paraId="4E3502D6" w14:textId="4E97F38F" w:rsidR="00FB78A7" w:rsidRPr="001D388A" w:rsidRDefault="0012050F" w:rsidP="001B18B5">
      <w:pPr>
        <w:rPr>
          <w:rStyle w:val="lev"/>
          <w:b w:val="0"/>
          <w:bCs w:val="0"/>
          <w:lang w:val="fr-FR"/>
        </w:rPr>
      </w:pPr>
      <w:r w:rsidRPr="7FD5A26A">
        <w:rPr>
          <w:rStyle w:val="lev"/>
          <w:b w:val="0"/>
          <w:bCs w:val="0"/>
          <w:lang w:val="fr-FR"/>
        </w:rPr>
        <w:t>Dr Andreas Sennheiser</w:t>
      </w:r>
      <w:r w:rsidR="00E051F0" w:rsidRPr="7FD5A26A">
        <w:rPr>
          <w:rStyle w:val="lev"/>
          <w:b w:val="0"/>
          <w:bCs w:val="0"/>
          <w:lang w:val="fr-FR"/>
        </w:rPr>
        <w:t xml:space="preserve"> </w:t>
      </w:r>
      <w:r w:rsidR="008B57B3" w:rsidRPr="7FD5A26A">
        <w:rPr>
          <w:rStyle w:val="lev"/>
          <w:b w:val="0"/>
          <w:bCs w:val="0"/>
          <w:lang w:val="fr-FR"/>
        </w:rPr>
        <w:t>et</w:t>
      </w:r>
      <w:r w:rsidR="00E051F0" w:rsidRPr="7FD5A26A">
        <w:rPr>
          <w:rStyle w:val="lev"/>
          <w:b w:val="0"/>
          <w:bCs w:val="0"/>
          <w:lang w:val="fr-FR"/>
        </w:rPr>
        <w:t xml:space="preserve"> Daniel Sennheiser</w:t>
      </w:r>
      <w:r w:rsidRPr="7FD5A26A">
        <w:rPr>
          <w:rStyle w:val="lev"/>
          <w:b w:val="0"/>
          <w:bCs w:val="0"/>
          <w:lang w:val="fr-FR"/>
        </w:rPr>
        <w:t xml:space="preserve">. </w:t>
      </w:r>
      <w:r w:rsidR="008B57B3" w:rsidRPr="7FD5A26A">
        <w:rPr>
          <w:rStyle w:val="lev"/>
          <w:b w:val="0"/>
          <w:bCs w:val="0"/>
          <w:lang w:val="fr-FR"/>
        </w:rPr>
        <w:t>« </w:t>
      </w:r>
      <w:r w:rsidR="006C0DBE" w:rsidRPr="7FD5A26A">
        <w:rPr>
          <w:rStyle w:val="lev"/>
          <w:b w:val="0"/>
          <w:bCs w:val="0"/>
          <w:lang w:val="fr-FR"/>
        </w:rPr>
        <w:t xml:space="preserve">Notre solution large bande conviendra idéalement aux grandes </w:t>
      </w:r>
      <w:r w:rsidR="00E051F0" w:rsidRPr="7FD5A26A">
        <w:rPr>
          <w:rStyle w:val="lev"/>
          <w:b w:val="0"/>
          <w:bCs w:val="0"/>
          <w:lang w:val="fr-FR"/>
        </w:rPr>
        <w:t xml:space="preserve">productions, </w:t>
      </w:r>
      <w:r w:rsidR="006C0DBE" w:rsidRPr="7FD5A26A">
        <w:rPr>
          <w:rStyle w:val="lev"/>
          <w:b w:val="0"/>
          <w:bCs w:val="0"/>
          <w:lang w:val="fr-FR"/>
        </w:rPr>
        <w:t>tournées, spectacles et à la radiotélédiffusion</w:t>
      </w:r>
      <w:r w:rsidR="00F73467" w:rsidRPr="7FD5A26A">
        <w:rPr>
          <w:rStyle w:val="lev"/>
          <w:b w:val="0"/>
          <w:bCs w:val="0"/>
          <w:lang w:val="fr-FR"/>
        </w:rPr>
        <w:t>,</w:t>
      </w:r>
      <w:r w:rsidR="00E051F0" w:rsidRPr="7FD5A26A">
        <w:rPr>
          <w:rStyle w:val="lev"/>
          <w:b w:val="0"/>
          <w:bCs w:val="0"/>
          <w:lang w:val="fr-FR"/>
        </w:rPr>
        <w:t xml:space="preserve"> </w:t>
      </w:r>
      <w:r w:rsidR="006C0DBE" w:rsidRPr="7FD5A26A">
        <w:rPr>
          <w:rStyle w:val="lev"/>
          <w:b w:val="0"/>
          <w:bCs w:val="0"/>
          <w:lang w:val="fr-FR"/>
        </w:rPr>
        <w:t xml:space="preserve">partout où </w:t>
      </w:r>
      <w:proofErr w:type="gramStart"/>
      <w:r w:rsidR="006C0DBE" w:rsidRPr="7FD5A26A">
        <w:rPr>
          <w:rStyle w:val="lev"/>
          <w:b w:val="0"/>
          <w:bCs w:val="0"/>
          <w:lang w:val="fr-FR"/>
        </w:rPr>
        <w:t>des configurations audio</w:t>
      </w:r>
      <w:proofErr w:type="gramEnd"/>
      <w:r w:rsidR="006C0DBE" w:rsidRPr="7FD5A26A">
        <w:rPr>
          <w:rStyle w:val="lev"/>
          <w:b w:val="0"/>
          <w:bCs w:val="0"/>
          <w:lang w:val="fr-FR"/>
        </w:rPr>
        <w:t xml:space="preserve"> multicanales sont nécessaires</w:t>
      </w:r>
      <w:r w:rsidR="00E051F0" w:rsidRPr="7FD5A26A">
        <w:rPr>
          <w:rStyle w:val="lev"/>
          <w:b w:val="0"/>
          <w:bCs w:val="0"/>
          <w:lang w:val="fr-FR"/>
        </w:rPr>
        <w:t>.</w:t>
      </w:r>
      <w:r w:rsidR="00D402C4" w:rsidRPr="7FD5A26A">
        <w:rPr>
          <w:rStyle w:val="lev"/>
          <w:b w:val="0"/>
          <w:bCs w:val="0"/>
          <w:lang w:val="fr-FR"/>
        </w:rPr>
        <w:t xml:space="preserve"> </w:t>
      </w:r>
      <w:proofErr w:type="spellStart"/>
      <w:r w:rsidR="00D402C4" w:rsidRPr="7FD5A26A">
        <w:rPr>
          <w:rStyle w:val="lev"/>
          <w:b w:val="0"/>
          <w:bCs w:val="0"/>
          <w:lang w:val="fr-FR"/>
        </w:rPr>
        <w:t>Spectera</w:t>
      </w:r>
      <w:proofErr w:type="spellEnd"/>
      <w:r w:rsidR="00D402C4" w:rsidRPr="7FD5A26A">
        <w:rPr>
          <w:rStyle w:val="lev"/>
          <w:b w:val="0"/>
          <w:bCs w:val="0"/>
          <w:lang w:val="fr-FR"/>
        </w:rPr>
        <w:t xml:space="preserve"> </w:t>
      </w:r>
      <w:r w:rsidR="006C0DBE" w:rsidRPr="7FD5A26A">
        <w:rPr>
          <w:rStyle w:val="lev"/>
          <w:b w:val="0"/>
          <w:bCs w:val="0"/>
          <w:lang w:val="fr-FR"/>
        </w:rPr>
        <w:t>répond totalement aux besoins et aux attentes de nos clients en termes de facilité d’utilisation</w:t>
      </w:r>
      <w:r w:rsidR="003C3486" w:rsidRPr="7FD5A26A">
        <w:rPr>
          <w:rStyle w:val="lev"/>
          <w:b w:val="0"/>
          <w:bCs w:val="0"/>
          <w:lang w:val="fr-FR"/>
        </w:rPr>
        <w:t xml:space="preserve">, </w:t>
      </w:r>
      <w:r w:rsidR="006C0DBE" w:rsidRPr="7FD5A26A">
        <w:rPr>
          <w:rStyle w:val="lev"/>
          <w:b w:val="0"/>
          <w:bCs w:val="0"/>
          <w:lang w:val="fr-FR"/>
        </w:rPr>
        <w:t xml:space="preserve">de fiabilité </w:t>
      </w:r>
      <w:r w:rsidR="003C3486" w:rsidRPr="7FD5A26A">
        <w:rPr>
          <w:rStyle w:val="lev"/>
          <w:b w:val="0"/>
          <w:bCs w:val="0"/>
          <w:lang w:val="fr-FR"/>
        </w:rPr>
        <w:t>op</w:t>
      </w:r>
      <w:r w:rsidR="006C0DBE" w:rsidRPr="7FD5A26A">
        <w:rPr>
          <w:rStyle w:val="lev"/>
          <w:b w:val="0"/>
          <w:bCs w:val="0"/>
          <w:lang w:val="fr-FR"/>
        </w:rPr>
        <w:t>é</w:t>
      </w:r>
      <w:r w:rsidR="003C3486" w:rsidRPr="7FD5A26A">
        <w:rPr>
          <w:rStyle w:val="lev"/>
          <w:b w:val="0"/>
          <w:bCs w:val="0"/>
          <w:lang w:val="fr-FR"/>
        </w:rPr>
        <w:t>ration</w:t>
      </w:r>
      <w:r w:rsidR="006C0DBE" w:rsidRPr="7FD5A26A">
        <w:rPr>
          <w:rStyle w:val="lev"/>
          <w:b w:val="0"/>
          <w:bCs w:val="0"/>
          <w:lang w:val="fr-FR"/>
        </w:rPr>
        <w:t>nelle et de</w:t>
      </w:r>
      <w:r w:rsidR="003C3486" w:rsidRPr="7FD5A26A">
        <w:rPr>
          <w:rStyle w:val="lev"/>
          <w:b w:val="0"/>
          <w:bCs w:val="0"/>
          <w:lang w:val="fr-FR"/>
        </w:rPr>
        <w:t xml:space="preserve"> flexibilit</w:t>
      </w:r>
      <w:r w:rsidR="006C0DBE" w:rsidRPr="7FD5A26A">
        <w:rPr>
          <w:rStyle w:val="lev"/>
          <w:b w:val="0"/>
          <w:bCs w:val="0"/>
          <w:lang w:val="fr-FR"/>
        </w:rPr>
        <w:t>é</w:t>
      </w:r>
      <w:r w:rsidR="003C3486" w:rsidRPr="7FD5A26A">
        <w:rPr>
          <w:rStyle w:val="lev"/>
          <w:b w:val="0"/>
          <w:bCs w:val="0"/>
          <w:lang w:val="fr-FR"/>
        </w:rPr>
        <w:t xml:space="preserve">. </w:t>
      </w:r>
      <w:r w:rsidR="006C0DBE" w:rsidRPr="7FD5A26A">
        <w:rPr>
          <w:rStyle w:val="lev"/>
          <w:b w:val="0"/>
          <w:bCs w:val="0"/>
          <w:lang w:val="fr-FR"/>
        </w:rPr>
        <w:t>La solution mobilise moins de matériel</w:t>
      </w:r>
      <w:r w:rsidR="003C3486" w:rsidRPr="7FD5A26A">
        <w:rPr>
          <w:rStyle w:val="lev"/>
          <w:b w:val="0"/>
          <w:bCs w:val="0"/>
          <w:lang w:val="fr-FR"/>
        </w:rPr>
        <w:t xml:space="preserve">, </w:t>
      </w:r>
      <w:r w:rsidR="006C0DBE" w:rsidRPr="7FD5A26A">
        <w:rPr>
          <w:rStyle w:val="lev"/>
          <w:b w:val="0"/>
          <w:bCs w:val="0"/>
          <w:lang w:val="fr-FR"/>
        </w:rPr>
        <w:t>elle réduit considérablement la complexité de la coordination des fréquences</w:t>
      </w:r>
      <w:r w:rsidR="003C3486" w:rsidRPr="7FD5A26A">
        <w:rPr>
          <w:rStyle w:val="lev"/>
          <w:b w:val="0"/>
          <w:bCs w:val="0"/>
          <w:lang w:val="fr-FR"/>
        </w:rPr>
        <w:t xml:space="preserve">, </w:t>
      </w:r>
      <w:r w:rsidR="006C0DBE" w:rsidRPr="7FD5A26A">
        <w:rPr>
          <w:rStyle w:val="lev"/>
          <w:b w:val="0"/>
          <w:bCs w:val="0"/>
          <w:lang w:val="fr-FR"/>
        </w:rPr>
        <w:t xml:space="preserve">elle bénéficie d’une </w:t>
      </w:r>
      <w:r w:rsidR="00322A19" w:rsidRPr="7FD5A26A">
        <w:rPr>
          <w:rStyle w:val="lev"/>
          <w:b w:val="0"/>
          <w:bCs w:val="0"/>
          <w:lang w:val="fr-FR"/>
        </w:rPr>
        <w:t>red</w:t>
      </w:r>
      <w:r w:rsidR="006C0DBE" w:rsidRPr="7FD5A26A">
        <w:rPr>
          <w:rStyle w:val="lev"/>
          <w:b w:val="0"/>
          <w:bCs w:val="0"/>
          <w:lang w:val="fr-FR"/>
        </w:rPr>
        <w:t>o</w:t>
      </w:r>
      <w:r w:rsidR="00322A19" w:rsidRPr="7FD5A26A">
        <w:rPr>
          <w:rStyle w:val="lev"/>
          <w:b w:val="0"/>
          <w:bCs w:val="0"/>
          <w:lang w:val="fr-FR"/>
        </w:rPr>
        <w:t>ndanc</w:t>
      </w:r>
      <w:r w:rsidR="006C0DBE" w:rsidRPr="7FD5A26A">
        <w:rPr>
          <w:rStyle w:val="lev"/>
          <w:b w:val="0"/>
          <w:bCs w:val="0"/>
          <w:lang w:val="fr-FR"/>
        </w:rPr>
        <w:t xml:space="preserve">e intégrée et offre la </w:t>
      </w:r>
      <w:r w:rsidR="003C3486" w:rsidRPr="7FD5A26A">
        <w:rPr>
          <w:rStyle w:val="lev"/>
          <w:b w:val="0"/>
          <w:bCs w:val="0"/>
          <w:lang w:val="fr-FR"/>
        </w:rPr>
        <w:t>flexibilit</w:t>
      </w:r>
      <w:r w:rsidR="006C0DBE" w:rsidRPr="7FD5A26A">
        <w:rPr>
          <w:rStyle w:val="lev"/>
          <w:b w:val="0"/>
          <w:bCs w:val="0"/>
          <w:lang w:val="fr-FR"/>
        </w:rPr>
        <w:t>é</w:t>
      </w:r>
      <w:r w:rsidR="003C3486" w:rsidRPr="7FD5A26A">
        <w:rPr>
          <w:rStyle w:val="lev"/>
          <w:b w:val="0"/>
          <w:bCs w:val="0"/>
          <w:lang w:val="fr-FR"/>
        </w:rPr>
        <w:t xml:space="preserve"> </w:t>
      </w:r>
      <w:r w:rsidR="006C0DBE" w:rsidRPr="7FD5A26A">
        <w:rPr>
          <w:rStyle w:val="lev"/>
          <w:b w:val="0"/>
          <w:bCs w:val="0"/>
          <w:lang w:val="fr-FR"/>
        </w:rPr>
        <w:t>d’un écosystème qui s’adapte aux besoins</w:t>
      </w:r>
      <w:r w:rsidR="003C3486" w:rsidRPr="7FD5A26A">
        <w:rPr>
          <w:rStyle w:val="lev"/>
          <w:b w:val="0"/>
          <w:bCs w:val="0"/>
          <w:lang w:val="fr-FR"/>
        </w:rPr>
        <w:t>.</w:t>
      </w:r>
      <w:r w:rsidR="006C0DBE" w:rsidRPr="7FD5A26A">
        <w:rPr>
          <w:rStyle w:val="lev"/>
          <w:b w:val="0"/>
          <w:bCs w:val="0"/>
          <w:lang w:val="fr-FR"/>
        </w:rPr>
        <w:t> »</w:t>
      </w:r>
    </w:p>
    <w:p w14:paraId="17F8942C" w14:textId="77777777" w:rsidR="00E00658" w:rsidRPr="001D388A" w:rsidRDefault="00E00658" w:rsidP="001B18B5">
      <w:pPr>
        <w:rPr>
          <w:rStyle w:val="lev"/>
          <w:b w:val="0"/>
          <w:bCs w:val="0"/>
          <w:lang w:val="fr-FR"/>
        </w:rPr>
      </w:pPr>
    </w:p>
    <w:p w14:paraId="6D173345" w14:textId="62DC306B" w:rsidR="00410C66" w:rsidRPr="001D388A" w:rsidRDefault="006C0DBE" w:rsidP="00F16183">
      <w:pPr>
        <w:rPr>
          <w:b/>
          <w:bCs/>
          <w:lang w:val="fr-FR"/>
        </w:rPr>
      </w:pPr>
      <w:r>
        <w:rPr>
          <w:b/>
          <w:bCs/>
          <w:lang w:val="fr-FR"/>
        </w:rPr>
        <w:t>L</w:t>
      </w:r>
      <w:r w:rsidRPr="006C0DBE">
        <w:rPr>
          <w:b/>
          <w:bCs/>
          <w:lang w:val="fr-FR"/>
        </w:rPr>
        <w:t xml:space="preserve">a puissance de la technologie </w:t>
      </w:r>
      <w:r w:rsidR="00BF7510" w:rsidRPr="001D388A">
        <w:rPr>
          <w:b/>
          <w:bCs/>
          <w:lang w:val="fr-FR"/>
        </w:rPr>
        <w:t xml:space="preserve">WMAS – </w:t>
      </w:r>
      <w:r>
        <w:rPr>
          <w:b/>
          <w:bCs/>
          <w:lang w:val="fr-FR"/>
        </w:rPr>
        <w:t>L’approche large bande</w:t>
      </w:r>
    </w:p>
    <w:p w14:paraId="5D6AB85F" w14:textId="2C7EBAD9" w:rsidR="00AD6C4E" w:rsidRPr="001D388A" w:rsidRDefault="006C0DBE" w:rsidP="00AD6C4E">
      <w:pPr>
        <w:rPr>
          <w:lang w:val="fr-FR"/>
        </w:rPr>
      </w:pPr>
      <w:r w:rsidRPr="7FD5A26A">
        <w:rPr>
          <w:lang w:val="fr-FR"/>
        </w:rPr>
        <w:t xml:space="preserve">La transmission numérique bidirectionnelle large bande </w:t>
      </w:r>
      <w:r w:rsidR="00C13C1C" w:rsidRPr="7FD5A26A">
        <w:rPr>
          <w:lang w:val="fr-FR"/>
        </w:rPr>
        <w:t xml:space="preserve">résout nombre de difficultés que rencontrent fréquemment les utilisateurs, </w:t>
      </w:r>
      <w:r w:rsidR="00FB78A7" w:rsidRPr="7FD5A26A">
        <w:rPr>
          <w:lang w:val="fr-FR"/>
        </w:rPr>
        <w:t>op</w:t>
      </w:r>
      <w:r w:rsidR="00C13C1C" w:rsidRPr="7FD5A26A">
        <w:rPr>
          <w:lang w:val="fr-FR"/>
        </w:rPr>
        <w:t>é</w:t>
      </w:r>
      <w:r w:rsidR="00FB78A7" w:rsidRPr="7FD5A26A">
        <w:rPr>
          <w:lang w:val="fr-FR"/>
        </w:rPr>
        <w:t>rat</w:t>
      </w:r>
      <w:r w:rsidR="00C13C1C" w:rsidRPr="7FD5A26A">
        <w:rPr>
          <w:lang w:val="fr-FR"/>
        </w:rPr>
        <w:t>eu</w:t>
      </w:r>
      <w:r w:rsidR="00FB78A7" w:rsidRPr="7FD5A26A">
        <w:rPr>
          <w:lang w:val="fr-FR"/>
        </w:rPr>
        <w:t xml:space="preserve">rs </w:t>
      </w:r>
      <w:r w:rsidR="00C13C1C" w:rsidRPr="7FD5A26A">
        <w:rPr>
          <w:lang w:val="fr-FR"/>
        </w:rPr>
        <w:t>et propriétaires de système audio sans fil</w:t>
      </w:r>
      <w:r w:rsidR="00410C66" w:rsidRPr="7FD5A26A">
        <w:rPr>
          <w:lang w:val="fr-FR"/>
        </w:rPr>
        <w:t xml:space="preserve">. </w:t>
      </w:r>
      <w:r w:rsidR="00C13C1C" w:rsidRPr="7FD5A26A">
        <w:rPr>
          <w:lang w:val="fr-FR"/>
        </w:rPr>
        <w:t xml:space="preserve">Parmi celles-ci, </w:t>
      </w:r>
      <w:r w:rsidR="00C13C1C" w:rsidRPr="7FD5A26A">
        <w:rPr>
          <w:rStyle w:val="lev"/>
          <w:b w:val="0"/>
          <w:bCs w:val="0"/>
          <w:lang w:val="fr-FR"/>
        </w:rPr>
        <w:t>la trop grande complexité de coordination des fréquences</w:t>
      </w:r>
      <w:r w:rsidR="00C13C1C" w:rsidRPr="7FD5A26A">
        <w:rPr>
          <w:lang w:val="fr-FR"/>
        </w:rPr>
        <w:t xml:space="preserve"> et de câblage </w:t>
      </w:r>
      <w:r w:rsidR="13B723BA" w:rsidRPr="7FD5A26A">
        <w:rPr>
          <w:lang w:val="fr-FR"/>
        </w:rPr>
        <w:t>des racks</w:t>
      </w:r>
      <w:r w:rsidR="00477B52" w:rsidRPr="7FD5A26A">
        <w:rPr>
          <w:lang w:val="fr-FR"/>
        </w:rPr>
        <w:t xml:space="preserve"> </w:t>
      </w:r>
      <w:r w:rsidR="00C13C1C" w:rsidRPr="7FD5A26A">
        <w:rPr>
          <w:lang w:val="fr-FR"/>
        </w:rPr>
        <w:t>pour un grand nombre de canaux, ainsi que l’encombrement excessif d’un système sans fil multicanal, en entrepôt, en</w:t>
      </w:r>
      <w:r w:rsidR="00AD6C4E" w:rsidRPr="7FD5A26A">
        <w:rPr>
          <w:lang w:val="fr-FR"/>
        </w:rPr>
        <w:t xml:space="preserve"> tour</w:t>
      </w:r>
      <w:r w:rsidR="00C13C1C" w:rsidRPr="7FD5A26A">
        <w:rPr>
          <w:lang w:val="fr-FR"/>
        </w:rPr>
        <w:t>née et en coulisses</w:t>
      </w:r>
      <w:r w:rsidR="00AD6C4E" w:rsidRPr="7FD5A26A">
        <w:rPr>
          <w:lang w:val="fr-FR"/>
        </w:rPr>
        <w:t xml:space="preserve">, </w:t>
      </w:r>
      <w:r w:rsidR="00C13C1C" w:rsidRPr="7FD5A26A">
        <w:rPr>
          <w:lang w:val="fr-FR"/>
        </w:rPr>
        <w:t>sans oublier les délais de chargement, déchargement et d’installation</w:t>
      </w:r>
      <w:r w:rsidR="00AD6C4E" w:rsidRPr="7FD5A26A">
        <w:rPr>
          <w:lang w:val="fr-FR"/>
        </w:rPr>
        <w:t xml:space="preserve">. 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4264"/>
        <w:gridCol w:w="3616"/>
      </w:tblGrid>
      <w:tr w:rsidR="000675E3" w:rsidRPr="001D388A" w14:paraId="3A2687E8" w14:textId="77777777" w:rsidTr="7FD5A26A">
        <w:tc>
          <w:tcPr>
            <w:tcW w:w="4390" w:type="dxa"/>
          </w:tcPr>
          <w:p w14:paraId="66C1C1E6" w14:textId="67E9FB6D" w:rsidR="000675E3" w:rsidRPr="001D388A" w:rsidRDefault="00C13C1C" w:rsidP="000675E3">
            <w:pPr>
              <w:pStyle w:val="Lgende"/>
              <w:rPr>
                <w:lang w:val="fr-FR"/>
              </w:rPr>
            </w:pPr>
            <w:r w:rsidRPr="00C13C1C">
              <w:rPr>
                <w:lang w:val="fr-FR"/>
              </w:rPr>
              <w:t xml:space="preserve">La transmission numérique bidirectionnelle large bande résout nombre de </w:t>
            </w:r>
            <w:r>
              <w:rPr>
                <w:lang w:val="fr-FR"/>
              </w:rPr>
              <w:t>problèmes caractéristiques des systèmes sans fil multicanaux</w:t>
            </w:r>
            <w:r w:rsidR="000675E3" w:rsidRPr="001D388A">
              <w:rPr>
                <w:lang w:val="fr-FR"/>
              </w:rPr>
              <w:t xml:space="preserve">. </w:t>
            </w:r>
            <w:r>
              <w:rPr>
                <w:lang w:val="fr-FR"/>
              </w:rPr>
              <w:t xml:space="preserve">Les énormes racks en coulisses avec émetteurs-récepteurs </w:t>
            </w:r>
            <w:r w:rsidR="006B5ED5" w:rsidRPr="001D388A">
              <w:rPr>
                <w:lang w:val="fr-FR"/>
              </w:rPr>
              <w:t xml:space="preserve">IEM </w:t>
            </w:r>
            <w:r>
              <w:rPr>
                <w:lang w:val="fr-FR"/>
              </w:rPr>
              <w:t xml:space="preserve">et </w:t>
            </w:r>
            <w:r w:rsidR="006B5ED5" w:rsidRPr="001D388A">
              <w:rPr>
                <w:lang w:val="fr-FR"/>
              </w:rPr>
              <w:t>mic</w:t>
            </w:r>
            <w:r w:rsidR="006B2CE0" w:rsidRPr="001D388A">
              <w:rPr>
                <w:lang w:val="fr-FR"/>
              </w:rPr>
              <w:t>r</w:t>
            </w:r>
            <w:r w:rsidR="006B5ED5" w:rsidRPr="001D388A">
              <w:rPr>
                <w:lang w:val="fr-FR"/>
              </w:rPr>
              <w:t xml:space="preserve">ophone </w:t>
            </w:r>
            <w:r>
              <w:rPr>
                <w:lang w:val="fr-FR"/>
              </w:rPr>
              <w:t xml:space="preserve">peuvent être remplacés par une seule </w:t>
            </w:r>
            <w:r w:rsidR="00D70F62" w:rsidRPr="001D388A">
              <w:rPr>
                <w:lang w:val="fr-FR"/>
              </w:rPr>
              <w:t>B</w:t>
            </w:r>
            <w:r w:rsidR="000675E3" w:rsidRPr="001D388A">
              <w:rPr>
                <w:lang w:val="fr-FR"/>
              </w:rPr>
              <w:t xml:space="preserve">ase </w:t>
            </w:r>
            <w:r w:rsidR="00D70F62" w:rsidRPr="001D388A">
              <w:rPr>
                <w:lang w:val="fr-FR"/>
              </w:rPr>
              <w:t>S</w:t>
            </w:r>
            <w:r w:rsidR="000675E3" w:rsidRPr="001D388A">
              <w:rPr>
                <w:lang w:val="fr-FR"/>
              </w:rPr>
              <w:t>tation</w:t>
            </w:r>
          </w:p>
        </w:tc>
        <w:tc>
          <w:tcPr>
            <w:tcW w:w="3480" w:type="dxa"/>
          </w:tcPr>
          <w:p w14:paraId="32386FD2" w14:textId="08ABDFB5" w:rsidR="000675E3" w:rsidRPr="001D388A" w:rsidRDefault="7A0507D7" w:rsidP="7FD5A26A">
            <w:r>
              <w:rPr>
                <w:noProof/>
              </w:rPr>
              <w:drawing>
                <wp:inline distT="0" distB="0" distL="0" distR="0" wp14:anchorId="67AD4FDE" wp14:editId="57503150">
                  <wp:extent cx="2228121" cy="2712496"/>
                  <wp:effectExtent l="0" t="0" r="0" b="0"/>
                  <wp:docPr id="460016716" name="Image 460016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8121" cy="2712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EBA41E" w14:textId="19F8DE75" w:rsidR="00735A8B" w:rsidRPr="001D388A" w:rsidRDefault="00A77CBA" w:rsidP="00F16183">
      <w:pPr>
        <w:rPr>
          <w:lang w:val="fr-FR"/>
        </w:rPr>
      </w:pPr>
      <w:r w:rsidRPr="7FD5A26A">
        <w:rPr>
          <w:lang w:val="fr-FR"/>
        </w:rPr>
        <w:t>Sebastian Geor</w:t>
      </w:r>
      <w:r w:rsidR="00503DAE" w:rsidRPr="7FD5A26A">
        <w:rPr>
          <w:lang w:val="fr-FR"/>
        </w:rPr>
        <w:t>g</w:t>
      </w:r>
      <w:r w:rsidRPr="7FD5A26A">
        <w:rPr>
          <w:lang w:val="fr-FR"/>
        </w:rPr>
        <w:t xml:space="preserve">i </w:t>
      </w:r>
      <w:r w:rsidR="00C13C1C" w:rsidRPr="7FD5A26A">
        <w:rPr>
          <w:lang w:val="fr-FR"/>
        </w:rPr>
        <w:t>et</w:t>
      </w:r>
      <w:r w:rsidRPr="7FD5A26A">
        <w:rPr>
          <w:lang w:val="fr-FR"/>
        </w:rPr>
        <w:t xml:space="preserve"> Jan </w:t>
      </w:r>
      <w:proofErr w:type="spellStart"/>
      <w:r w:rsidRPr="7FD5A26A">
        <w:rPr>
          <w:lang w:val="fr-FR"/>
        </w:rPr>
        <w:t>Watermann</w:t>
      </w:r>
      <w:proofErr w:type="spellEnd"/>
      <w:r w:rsidR="006B1EAD" w:rsidRPr="7FD5A26A">
        <w:rPr>
          <w:lang w:val="fr-FR"/>
        </w:rPr>
        <w:t xml:space="preserve"> </w:t>
      </w:r>
      <w:r w:rsidR="00C13C1C" w:rsidRPr="7FD5A26A">
        <w:rPr>
          <w:lang w:val="fr-FR"/>
        </w:rPr>
        <w:t>sont les inventeurs de l’approche</w:t>
      </w:r>
      <w:r w:rsidR="00503DAE" w:rsidRPr="7FD5A26A">
        <w:rPr>
          <w:lang w:val="fr-FR"/>
        </w:rPr>
        <w:t xml:space="preserve"> </w:t>
      </w:r>
      <w:r w:rsidR="00C13C1C" w:rsidRPr="7FD5A26A">
        <w:rPr>
          <w:lang w:val="fr-FR"/>
        </w:rPr>
        <w:t xml:space="preserve">WMAS </w:t>
      </w:r>
      <w:r w:rsidR="00503DAE" w:rsidRPr="7FD5A26A">
        <w:rPr>
          <w:lang w:val="fr-FR"/>
        </w:rPr>
        <w:t>sp</w:t>
      </w:r>
      <w:r w:rsidR="00C13C1C" w:rsidRPr="7FD5A26A">
        <w:rPr>
          <w:lang w:val="fr-FR"/>
        </w:rPr>
        <w:t>é</w:t>
      </w:r>
      <w:r w:rsidR="00503DAE" w:rsidRPr="7FD5A26A">
        <w:rPr>
          <w:lang w:val="fr-FR"/>
        </w:rPr>
        <w:t>cifi</w:t>
      </w:r>
      <w:r w:rsidR="00C13C1C" w:rsidRPr="7FD5A26A">
        <w:rPr>
          <w:lang w:val="fr-FR"/>
        </w:rPr>
        <w:t>que de</w:t>
      </w:r>
      <w:r w:rsidRPr="7FD5A26A">
        <w:rPr>
          <w:lang w:val="fr-FR"/>
        </w:rPr>
        <w:t xml:space="preserve"> Sennheiser</w:t>
      </w:r>
      <w:r w:rsidR="006B1EAD" w:rsidRPr="7FD5A26A">
        <w:rPr>
          <w:lang w:val="fr-FR"/>
        </w:rPr>
        <w:t xml:space="preserve">. </w:t>
      </w:r>
      <w:r w:rsidR="00C13C1C" w:rsidRPr="7FD5A26A">
        <w:rPr>
          <w:lang w:val="fr-FR"/>
        </w:rPr>
        <w:t xml:space="preserve">La </w:t>
      </w:r>
      <w:r w:rsidR="006B1EAD" w:rsidRPr="7FD5A26A">
        <w:rPr>
          <w:lang w:val="fr-FR"/>
        </w:rPr>
        <w:t>technolog</w:t>
      </w:r>
      <w:r w:rsidR="00C13C1C" w:rsidRPr="7FD5A26A">
        <w:rPr>
          <w:lang w:val="fr-FR"/>
        </w:rPr>
        <w:t>ie qu’ils ont inventée est une variante</w:t>
      </w:r>
      <w:r w:rsidR="006B1EAD" w:rsidRPr="7FD5A26A">
        <w:rPr>
          <w:lang w:val="fr-FR"/>
        </w:rPr>
        <w:t xml:space="preserve"> propri</w:t>
      </w:r>
      <w:r w:rsidR="00C13C1C" w:rsidRPr="7FD5A26A">
        <w:rPr>
          <w:lang w:val="fr-FR"/>
        </w:rPr>
        <w:t>é</w:t>
      </w:r>
      <w:r w:rsidR="006B1EAD" w:rsidRPr="7FD5A26A">
        <w:rPr>
          <w:lang w:val="fr-FR"/>
        </w:rPr>
        <w:t>ta</w:t>
      </w:r>
      <w:r w:rsidR="00C13C1C" w:rsidRPr="7FD5A26A">
        <w:rPr>
          <w:lang w:val="fr-FR"/>
        </w:rPr>
        <w:t xml:space="preserve">ire de </w:t>
      </w:r>
      <w:r w:rsidR="006B1EAD" w:rsidRPr="7FD5A26A">
        <w:rPr>
          <w:lang w:val="fr-FR"/>
        </w:rPr>
        <w:t xml:space="preserve">OFDM-TDMA, </w:t>
      </w:r>
      <w:r w:rsidR="00C13C1C" w:rsidRPr="7FD5A26A">
        <w:rPr>
          <w:lang w:val="fr-FR"/>
        </w:rPr>
        <w:t>spécifiquement adaptée à la fiabilité des communications bidirectionnelles, multicanales, à faible latence</w:t>
      </w:r>
      <w:r w:rsidR="006B1EAD" w:rsidRPr="7FD5A26A">
        <w:rPr>
          <w:lang w:val="fr-FR"/>
        </w:rPr>
        <w:t xml:space="preserve">. </w:t>
      </w:r>
      <w:r w:rsidR="00321E0C" w:rsidRPr="7FD5A26A">
        <w:rPr>
          <w:lang w:val="fr-FR"/>
        </w:rPr>
        <w:t>Ils comparent cette approche large bande à la technologie standard à bande étroite </w:t>
      </w:r>
      <w:r w:rsidR="006B1EAD" w:rsidRPr="7FD5A26A">
        <w:rPr>
          <w:lang w:val="fr-FR"/>
        </w:rPr>
        <w:t xml:space="preserve">: </w:t>
      </w:r>
      <w:r w:rsidR="00321E0C" w:rsidRPr="7FD5A26A">
        <w:rPr>
          <w:lang w:val="fr-FR"/>
        </w:rPr>
        <w:t>« Plutôt que de devoir gérer plusieurs porteuses RF à bande étroite</w:t>
      </w:r>
      <w:r w:rsidR="00D20F7A" w:rsidRPr="7FD5A26A">
        <w:rPr>
          <w:lang w:val="fr-FR"/>
        </w:rPr>
        <w:t xml:space="preserve"> de</w:t>
      </w:r>
      <w:r w:rsidR="00321E0C" w:rsidRPr="7FD5A26A">
        <w:rPr>
          <w:lang w:val="fr-FR"/>
        </w:rPr>
        <w:t xml:space="preserve"> </w:t>
      </w:r>
      <w:r w:rsidR="009C692D" w:rsidRPr="7FD5A26A">
        <w:rPr>
          <w:lang w:val="fr-FR"/>
        </w:rPr>
        <w:t>200</w:t>
      </w:r>
      <w:r w:rsidR="00321E0C" w:rsidRPr="7FD5A26A">
        <w:rPr>
          <w:lang w:val="fr-FR"/>
        </w:rPr>
        <w:t> </w:t>
      </w:r>
      <w:r w:rsidR="009C692D" w:rsidRPr="7FD5A26A">
        <w:rPr>
          <w:lang w:val="fr-FR"/>
        </w:rPr>
        <w:t xml:space="preserve">kHz, </w:t>
      </w:r>
      <w:r w:rsidR="00321E0C" w:rsidRPr="7FD5A26A">
        <w:rPr>
          <w:lang w:val="fr-FR"/>
        </w:rPr>
        <w:t xml:space="preserve">nous </w:t>
      </w:r>
      <w:r w:rsidR="00321E0C" w:rsidRPr="7FD5A26A">
        <w:rPr>
          <w:lang w:val="fr-FR"/>
        </w:rPr>
        <w:lastRenderedPageBreak/>
        <w:t>utilisons un seul canal RF large bande pour la</w:t>
      </w:r>
      <w:r w:rsidR="006B2CE0" w:rsidRPr="7FD5A26A">
        <w:rPr>
          <w:lang w:val="fr-FR"/>
        </w:rPr>
        <w:t xml:space="preserve"> transmission</w:t>
      </w:r>
      <w:r w:rsidR="006B1EAD" w:rsidRPr="7FD5A26A">
        <w:rPr>
          <w:lang w:val="fr-FR"/>
        </w:rPr>
        <w:t xml:space="preserve"> </w:t>
      </w:r>
      <w:r w:rsidR="00321E0C" w:rsidRPr="7FD5A26A">
        <w:rPr>
          <w:lang w:val="fr-FR"/>
        </w:rPr>
        <w:t xml:space="preserve">audio, ou pour être plus précis pour la transmission </w:t>
      </w:r>
      <w:r w:rsidR="006B1EAD" w:rsidRPr="7FD5A26A">
        <w:rPr>
          <w:lang w:val="fr-FR"/>
        </w:rPr>
        <w:t>bidirection</w:t>
      </w:r>
      <w:r w:rsidR="00321E0C" w:rsidRPr="7FD5A26A">
        <w:rPr>
          <w:lang w:val="fr-FR"/>
        </w:rPr>
        <w:t>nelle de l’</w:t>
      </w:r>
      <w:r w:rsidR="006B1EAD" w:rsidRPr="7FD5A26A">
        <w:rPr>
          <w:lang w:val="fr-FR"/>
        </w:rPr>
        <w:t xml:space="preserve">audio </w:t>
      </w:r>
      <w:r w:rsidR="00321E0C" w:rsidRPr="7FD5A26A">
        <w:rPr>
          <w:lang w:val="fr-FR"/>
        </w:rPr>
        <w:t>et des données de contrôle</w:t>
      </w:r>
      <w:r w:rsidR="006B2CE0" w:rsidRPr="7FD5A26A">
        <w:rPr>
          <w:lang w:val="fr-FR"/>
        </w:rPr>
        <w:t xml:space="preserve">. </w:t>
      </w:r>
      <w:r w:rsidR="00321E0C" w:rsidRPr="7FD5A26A">
        <w:rPr>
          <w:lang w:val="fr-FR"/>
        </w:rPr>
        <w:t xml:space="preserve">Selon l’approche </w:t>
      </w:r>
      <w:r w:rsidR="009C692D" w:rsidRPr="7FD5A26A">
        <w:rPr>
          <w:lang w:val="fr-FR"/>
        </w:rPr>
        <w:t>Sennheiser</w:t>
      </w:r>
      <w:r w:rsidR="00C40A73" w:rsidRPr="7FD5A26A">
        <w:rPr>
          <w:lang w:val="fr-FR"/>
        </w:rPr>
        <w:t>,</w:t>
      </w:r>
      <w:r w:rsidR="009C692D" w:rsidRPr="7FD5A26A">
        <w:rPr>
          <w:lang w:val="fr-FR"/>
        </w:rPr>
        <w:t xml:space="preserve"> </w:t>
      </w:r>
      <w:r w:rsidR="00321E0C" w:rsidRPr="7FD5A26A">
        <w:rPr>
          <w:lang w:val="fr-FR"/>
        </w:rPr>
        <w:t xml:space="preserve">le canal </w:t>
      </w:r>
      <w:r w:rsidR="00E73EBF" w:rsidRPr="7FD5A26A">
        <w:rPr>
          <w:lang w:val="fr-FR"/>
        </w:rPr>
        <w:t xml:space="preserve">RF </w:t>
      </w:r>
      <w:r w:rsidR="00321E0C" w:rsidRPr="7FD5A26A">
        <w:rPr>
          <w:lang w:val="fr-FR"/>
        </w:rPr>
        <w:t xml:space="preserve">large bande est un canal </w:t>
      </w:r>
      <w:r w:rsidR="009C692D" w:rsidRPr="7FD5A26A">
        <w:rPr>
          <w:lang w:val="fr-FR"/>
        </w:rPr>
        <w:t xml:space="preserve">TV </w:t>
      </w:r>
      <w:r w:rsidR="00321E0C" w:rsidRPr="7FD5A26A">
        <w:rPr>
          <w:lang w:val="fr-FR"/>
        </w:rPr>
        <w:t>de</w:t>
      </w:r>
      <w:r w:rsidR="009C692D" w:rsidRPr="7FD5A26A">
        <w:rPr>
          <w:lang w:val="fr-FR"/>
        </w:rPr>
        <w:t xml:space="preserve"> 6 o</w:t>
      </w:r>
      <w:r w:rsidR="00321E0C" w:rsidRPr="7FD5A26A">
        <w:rPr>
          <w:lang w:val="fr-FR"/>
        </w:rPr>
        <w:t>u</w:t>
      </w:r>
      <w:r w:rsidR="009C692D" w:rsidRPr="7FD5A26A">
        <w:rPr>
          <w:lang w:val="fr-FR"/>
        </w:rPr>
        <w:t xml:space="preserve"> 8</w:t>
      </w:r>
      <w:r w:rsidR="00321E0C" w:rsidRPr="7FD5A26A">
        <w:rPr>
          <w:lang w:val="fr-FR"/>
        </w:rPr>
        <w:t> </w:t>
      </w:r>
      <w:r w:rsidR="009C692D" w:rsidRPr="7FD5A26A">
        <w:rPr>
          <w:lang w:val="fr-FR"/>
        </w:rPr>
        <w:t>MHz</w:t>
      </w:r>
      <w:r w:rsidR="00976E05" w:rsidRPr="7FD5A26A">
        <w:rPr>
          <w:lang w:val="fr-FR"/>
        </w:rPr>
        <w:t>,</w:t>
      </w:r>
      <w:r w:rsidR="009C692D" w:rsidRPr="7FD5A26A">
        <w:rPr>
          <w:lang w:val="fr-FR"/>
        </w:rPr>
        <w:t xml:space="preserve"> </w:t>
      </w:r>
      <w:r w:rsidR="00321E0C" w:rsidRPr="7FD5A26A">
        <w:rPr>
          <w:lang w:val="fr-FR"/>
        </w:rPr>
        <w:t xml:space="preserve">selon les réglementations </w:t>
      </w:r>
      <w:r w:rsidR="00AD6C4E" w:rsidRPr="7FD5A26A">
        <w:rPr>
          <w:lang w:val="fr-FR"/>
        </w:rPr>
        <w:t>local</w:t>
      </w:r>
      <w:r w:rsidR="00321E0C" w:rsidRPr="7FD5A26A">
        <w:rPr>
          <w:lang w:val="fr-FR"/>
        </w:rPr>
        <w:t>e</w:t>
      </w:r>
      <w:r w:rsidR="00AD6C4E" w:rsidRPr="7FD5A26A">
        <w:rPr>
          <w:lang w:val="fr-FR"/>
        </w:rPr>
        <w:t>s</w:t>
      </w:r>
      <w:r w:rsidR="009C692D" w:rsidRPr="7FD5A26A">
        <w:rPr>
          <w:lang w:val="fr-FR"/>
        </w:rPr>
        <w:t xml:space="preserve">. </w:t>
      </w:r>
      <w:r w:rsidR="00321E0C" w:rsidRPr="7FD5A26A">
        <w:rPr>
          <w:lang w:val="fr-FR"/>
        </w:rPr>
        <w:t xml:space="preserve">Le système </w:t>
      </w:r>
      <w:r w:rsidR="009C692D" w:rsidRPr="7FD5A26A">
        <w:rPr>
          <w:lang w:val="fr-FR"/>
        </w:rPr>
        <w:t>WMAS organise</w:t>
      </w:r>
      <w:r w:rsidR="00321E0C" w:rsidRPr="7FD5A26A">
        <w:rPr>
          <w:lang w:val="fr-FR"/>
        </w:rPr>
        <w:t xml:space="preserve"> </w:t>
      </w:r>
      <w:proofErr w:type="gramStart"/>
      <w:r w:rsidR="009C692D" w:rsidRPr="7FD5A26A">
        <w:rPr>
          <w:lang w:val="fr-FR"/>
        </w:rPr>
        <w:t>s</w:t>
      </w:r>
      <w:r w:rsidR="00321E0C" w:rsidRPr="7FD5A26A">
        <w:rPr>
          <w:lang w:val="fr-FR"/>
        </w:rPr>
        <w:t xml:space="preserve">es liaisons </w:t>
      </w:r>
      <w:r w:rsidR="00976E05" w:rsidRPr="7FD5A26A">
        <w:rPr>
          <w:lang w:val="fr-FR"/>
        </w:rPr>
        <w:t>audio</w:t>
      </w:r>
      <w:proofErr w:type="gramEnd"/>
      <w:r w:rsidR="00976E05" w:rsidRPr="7FD5A26A">
        <w:rPr>
          <w:lang w:val="fr-FR"/>
        </w:rPr>
        <w:t xml:space="preserve"> </w:t>
      </w:r>
      <w:r w:rsidR="00321E0C" w:rsidRPr="7FD5A26A">
        <w:rPr>
          <w:lang w:val="fr-FR"/>
        </w:rPr>
        <w:t>dans ce canal</w:t>
      </w:r>
      <w:r w:rsidR="00976E05" w:rsidRPr="7FD5A26A">
        <w:rPr>
          <w:lang w:val="fr-FR"/>
        </w:rPr>
        <w:t xml:space="preserve">. </w:t>
      </w:r>
      <w:r w:rsidR="00321E0C" w:rsidRPr="7FD5A26A">
        <w:rPr>
          <w:lang w:val="fr-FR"/>
        </w:rPr>
        <w:t xml:space="preserve">Chaque liaison </w:t>
      </w:r>
      <w:r w:rsidR="007E04E2" w:rsidRPr="7FD5A26A">
        <w:rPr>
          <w:lang w:val="fr-FR"/>
        </w:rPr>
        <w:t xml:space="preserve">audio, </w:t>
      </w:r>
      <w:r w:rsidR="00321E0C" w:rsidRPr="7FD5A26A">
        <w:rPr>
          <w:lang w:val="fr-FR"/>
        </w:rPr>
        <w:t xml:space="preserve">micro ou </w:t>
      </w:r>
      <w:r w:rsidR="007E04E2" w:rsidRPr="7FD5A26A">
        <w:rPr>
          <w:lang w:val="fr-FR"/>
        </w:rPr>
        <w:t xml:space="preserve">IEM, </w:t>
      </w:r>
      <w:r w:rsidR="00321E0C" w:rsidRPr="7FD5A26A">
        <w:rPr>
          <w:lang w:val="fr-FR"/>
        </w:rPr>
        <w:t>se voit attribuer des créneaux pour transmettre ses</w:t>
      </w:r>
      <w:r w:rsidR="007E04E2" w:rsidRPr="7FD5A26A">
        <w:rPr>
          <w:lang w:val="fr-FR"/>
        </w:rPr>
        <w:t xml:space="preserve"> information</w:t>
      </w:r>
      <w:r w:rsidR="00321E0C" w:rsidRPr="7FD5A26A">
        <w:rPr>
          <w:lang w:val="fr-FR"/>
        </w:rPr>
        <w:t>s : pour la première fois, les retours in-</w:t>
      </w:r>
      <w:proofErr w:type="spellStart"/>
      <w:r w:rsidR="00321E0C" w:rsidRPr="7FD5A26A">
        <w:rPr>
          <w:lang w:val="fr-FR"/>
        </w:rPr>
        <w:t>ear</w:t>
      </w:r>
      <w:proofErr w:type="spellEnd"/>
      <w:r w:rsidR="00321E0C" w:rsidRPr="7FD5A26A">
        <w:rPr>
          <w:lang w:val="fr-FR"/>
        </w:rPr>
        <w:t xml:space="preserve"> et les</w:t>
      </w:r>
      <w:r w:rsidR="007E04E2" w:rsidRPr="7FD5A26A">
        <w:rPr>
          <w:lang w:val="fr-FR"/>
        </w:rPr>
        <w:t xml:space="preserve"> mic</w:t>
      </w:r>
      <w:r w:rsidR="00321E0C" w:rsidRPr="7FD5A26A">
        <w:rPr>
          <w:lang w:val="fr-FR"/>
        </w:rPr>
        <w:t>ro</w:t>
      </w:r>
      <w:r w:rsidR="007E04E2" w:rsidRPr="7FD5A26A">
        <w:rPr>
          <w:lang w:val="fr-FR"/>
        </w:rPr>
        <w:t xml:space="preserve">s </w:t>
      </w:r>
      <w:r w:rsidR="00321E0C" w:rsidRPr="7FD5A26A">
        <w:rPr>
          <w:lang w:val="fr-FR"/>
        </w:rPr>
        <w:t xml:space="preserve">utilisent le même canal </w:t>
      </w:r>
      <w:r w:rsidR="007E04E2" w:rsidRPr="7FD5A26A">
        <w:rPr>
          <w:lang w:val="fr-FR"/>
        </w:rPr>
        <w:t xml:space="preserve">TV </w:t>
      </w:r>
      <w:r w:rsidR="00321E0C" w:rsidRPr="7FD5A26A">
        <w:rPr>
          <w:lang w:val="fr-FR"/>
        </w:rPr>
        <w:t>et non des canaux distincts séparés par une bande de garde</w:t>
      </w:r>
      <w:r w:rsidR="007E04E2" w:rsidRPr="7FD5A26A">
        <w:rPr>
          <w:lang w:val="fr-FR"/>
        </w:rPr>
        <w:t xml:space="preserve">. </w:t>
      </w:r>
      <w:r w:rsidR="00321E0C" w:rsidRPr="7FD5A26A">
        <w:rPr>
          <w:lang w:val="fr-FR"/>
        </w:rPr>
        <w:t xml:space="preserve">Le fait que </w:t>
      </w:r>
      <w:proofErr w:type="gramStart"/>
      <w:r w:rsidR="00321E0C" w:rsidRPr="7FD5A26A">
        <w:rPr>
          <w:lang w:val="fr-FR"/>
        </w:rPr>
        <w:t>les liaisons audio</w:t>
      </w:r>
      <w:proofErr w:type="gramEnd"/>
      <w:r w:rsidR="00321E0C" w:rsidRPr="7FD5A26A">
        <w:rPr>
          <w:lang w:val="fr-FR"/>
        </w:rPr>
        <w:t xml:space="preserve"> utilisent chacune leur tour toute la largeur de bande du canal</w:t>
      </w:r>
      <w:r w:rsidR="007E04E2" w:rsidRPr="7FD5A26A">
        <w:rPr>
          <w:lang w:val="fr-FR"/>
        </w:rPr>
        <w:t xml:space="preserve"> RF</w:t>
      </w:r>
      <w:r w:rsidR="00E03B2C" w:rsidRPr="7FD5A26A">
        <w:rPr>
          <w:lang w:val="fr-FR"/>
        </w:rPr>
        <w:t>,</w:t>
      </w:r>
      <w:r w:rsidR="007E04E2" w:rsidRPr="7FD5A26A">
        <w:rPr>
          <w:lang w:val="fr-FR"/>
        </w:rPr>
        <w:t xml:space="preserve"> </w:t>
      </w:r>
      <w:r w:rsidR="00321E0C" w:rsidRPr="7FD5A26A">
        <w:rPr>
          <w:lang w:val="fr-FR"/>
        </w:rPr>
        <w:t xml:space="preserve">l’affaiblissement </w:t>
      </w:r>
      <w:r w:rsidR="007E04E2" w:rsidRPr="7FD5A26A">
        <w:rPr>
          <w:lang w:val="fr-FR"/>
        </w:rPr>
        <w:t xml:space="preserve">RF </w:t>
      </w:r>
      <w:r w:rsidR="00321E0C" w:rsidRPr="7FD5A26A">
        <w:rPr>
          <w:lang w:val="fr-FR"/>
        </w:rPr>
        <w:t xml:space="preserve">est </w:t>
      </w:r>
      <w:r w:rsidR="05EEFE32" w:rsidRPr="7FD5A26A">
        <w:rPr>
          <w:lang w:val="fr-FR"/>
        </w:rPr>
        <w:t xml:space="preserve">alors </w:t>
      </w:r>
      <w:r w:rsidR="00FD0CA5" w:rsidRPr="7FD5A26A">
        <w:rPr>
          <w:lang w:val="fr-FR"/>
        </w:rPr>
        <w:t>fortement réduit</w:t>
      </w:r>
      <w:r w:rsidR="00E03B2C" w:rsidRPr="7FD5A26A">
        <w:rPr>
          <w:lang w:val="fr-FR"/>
        </w:rPr>
        <w:t xml:space="preserve">. </w:t>
      </w:r>
      <w:r w:rsidR="00FD0CA5" w:rsidRPr="7FD5A26A">
        <w:rPr>
          <w:lang w:val="fr-FR"/>
        </w:rPr>
        <w:t>Son efficacité est 40 fois supérieure à celle de la diversité à 8 MHz et 30 fois supérieure à la diversité à 6 MHz</w:t>
      </w:r>
      <w:r w:rsidR="00735A8B" w:rsidRPr="7FD5A26A">
        <w:rPr>
          <w:lang w:val="fr-FR"/>
        </w:rPr>
        <w:t xml:space="preserve">. </w:t>
      </w:r>
      <w:r w:rsidR="00FD0CA5" w:rsidRPr="7FD5A26A">
        <w:rPr>
          <w:lang w:val="fr-FR"/>
        </w:rPr>
        <w:t xml:space="preserve">Et comme la densité </w:t>
      </w:r>
      <w:r w:rsidR="007E04E2" w:rsidRPr="7FD5A26A">
        <w:rPr>
          <w:lang w:val="fr-FR"/>
        </w:rPr>
        <w:t>spectral</w:t>
      </w:r>
      <w:r w:rsidR="00FD0CA5" w:rsidRPr="7FD5A26A">
        <w:rPr>
          <w:lang w:val="fr-FR"/>
        </w:rPr>
        <w:t>e</w:t>
      </w:r>
      <w:r w:rsidR="007E04E2" w:rsidRPr="7FD5A26A">
        <w:rPr>
          <w:lang w:val="fr-FR"/>
        </w:rPr>
        <w:t xml:space="preserve"> </w:t>
      </w:r>
      <w:r w:rsidR="00FD0CA5" w:rsidRPr="7FD5A26A">
        <w:rPr>
          <w:lang w:val="fr-FR"/>
        </w:rPr>
        <w:t xml:space="preserve">est faible, cela facilite la réutilisation de </w:t>
      </w:r>
      <w:r w:rsidR="007E04E2" w:rsidRPr="7FD5A26A">
        <w:rPr>
          <w:lang w:val="fr-FR"/>
        </w:rPr>
        <w:t>fr</w:t>
      </w:r>
      <w:r w:rsidR="00FD0CA5" w:rsidRPr="7FD5A26A">
        <w:rPr>
          <w:lang w:val="fr-FR"/>
        </w:rPr>
        <w:t>é</w:t>
      </w:r>
      <w:r w:rsidR="007E04E2" w:rsidRPr="7FD5A26A">
        <w:rPr>
          <w:lang w:val="fr-FR"/>
        </w:rPr>
        <w:t xml:space="preserve">quences, </w:t>
      </w:r>
      <w:r w:rsidR="00FD0CA5" w:rsidRPr="7FD5A26A">
        <w:rPr>
          <w:lang w:val="fr-FR"/>
        </w:rPr>
        <w:t xml:space="preserve">dans le cadre d’un grand </w:t>
      </w:r>
      <w:r w:rsidR="007E04E2" w:rsidRPr="7FD5A26A">
        <w:rPr>
          <w:lang w:val="fr-FR"/>
        </w:rPr>
        <w:t xml:space="preserve">festival </w:t>
      </w:r>
      <w:r w:rsidR="00FD0CA5" w:rsidRPr="7FD5A26A">
        <w:rPr>
          <w:lang w:val="fr-FR"/>
        </w:rPr>
        <w:t>par exemple, avec des scènes voisines ou dans un complexe de radiotélédiffusion</w:t>
      </w:r>
      <w:r w:rsidR="007E04E2" w:rsidRPr="7FD5A26A">
        <w:rPr>
          <w:lang w:val="fr-FR"/>
        </w:rPr>
        <w:t>.</w:t>
      </w:r>
      <w:r w:rsidR="00321E0C" w:rsidRPr="7FD5A26A">
        <w:rPr>
          <w:lang w:val="fr-FR"/>
        </w:rPr>
        <w:t> »</w:t>
      </w:r>
    </w:p>
    <w:p w14:paraId="3A1B04B0" w14:textId="77777777" w:rsidR="006B1EAD" w:rsidRPr="001D388A" w:rsidRDefault="006B1EAD" w:rsidP="00F16183">
      <w:pPr>
        <w:rPr>
          <w:lang w:val="fr-FR"/>
        </w:rPr>
      </w:pPr>
    </w:p>
    <w:p w14:paraId="1B367FCD" w14:textId="0D1707CE" w:rsidR="7FD5A26A" w:rsidRDefault="7FD5A26A" w:rsidP="7FD5A26A">
      <w:pPr>
        <w:rPr>
          <w:lang w:val="fr-FR"/>
        </w:rPr>
      </w:pPr>
    </w:p>
    <w:p w14:paraId="76968A0C" w14:textId="4FD08CE9" w:rsidR="7FD5A26A" w:rsidRDefault="7FD5A26A" w:rsidP="7FD5A26A">
      <w:pPr>
        <w:rPr>
          <w:lang w:val="fr-FR"/>
        </w:rPr>
      </w:pPr>
    </w:p>
    <w:p w14:paraId="671DC6BE" w14:textId="37342703" w:rsidR="7FD5A26A" w:rsidRDefault="7FD5A26A" w:rsidP="7FD5A26A">
      <w:pPr>
        <w:rPr>
          <w:lang w:val="fr-FR"/>
        </w:rPr>
      </w:pPr>
    </w:p>
    <w:p w14:paraId="18B10BE9" w14:textId="1078B5EA" w:rsidR="7FD5A26A" w:rsidRDefault="7FD5A26A" w:rsidP="7FD5A26A">
      <w:pPr>
        <w:rPr>
          <w:lang w:val="fr-FR"/>
        </w:rPr>
      </w:pPr>
    </w:p>
    <w:p w14:paraId="729EDB00" w14:textId="437A2603" w:rsidR="00A560F9" w:rsidRPr="001D388A" w:rsidRDefault="00FD0CA5" w:rsidP="00F16183">
      <w:pPr>
        <w:rPr>
          <w:b/>
          <w:bCs/>
          <w:lang w:val="fr-FR"/>
        </w:rPr>
      </w:pPr>
      <w:r>
        <w:rPr>
          <w:b/>
          <w:bCs/>
          <w:lang w:val="fr-FR"/>
        </w:rPr>
        <w:t>Un degré de complexité fortement réduit</w:t>
      </w:r>
      <w:r w:rsidR="00A560F9" w:rsidRPr="001D388A">
        <w:rPr>
          <w:b/>
          <w:bCs/>
          <w:lang w:val="fr-FR"/>
        </w:rPr>
        <w:t xml:space="preserve"> </w:t>
      </w:r>
    </w:p>
    <w:p w14:paraId="096868E6" w14:textId="389F77DF" w:rsidR="006127DE" w:rsidRPr="001D388A" w:rsidRDefault="00FD0CA5" w:rsidP="00F16183">
      <w:pPr>
        <w:rPr>
          <w:lang w:val="fr-FR"/>
        </w:rPr>
      </w:pPr>
      <w:r w:rsidRPr="7FD5A26A">
        <w:rPr>
          <w:lang w:val="fr-FR"/>
        </w:rPr>
        <w:t xml:space="preserve">L’une des </w:t>
      </w:r>
      <w:r w:rsidR="00D9580E" w:rsidRPr="7FD5A26A">
        <w:rPr>
          <w:lang w:val="fr-FR"/>
        </w:rPr>
        <w:t>innovations</w:t>
      </w:r>
      <w:r w:rsidR="00503DAE" w:rsidRPr="7FD5A26A">
        <w:rPr>
          <w:lang w:val="fr-FR"/>
        </w:rPr>
        <w:t xml:space="preserve"> </w:t>
      </w:r>
      <w:r w:rsidRPr="7FD5A26A">
        <w:rPr>
          <w:lang w:val="fr-FR"/>
        </w:rPr>
        <w:t>les plus remarquables de l’écosystème</w:t>
      </w:r>
      <w:r w:rsidR="00503DAE" w:rsidRPr="7FD5A26A">
        <w:rPr>
          <w:lang w:val="fr-FR"/>
        </w:rPr>
        <w:t xml:space="preserve"> </w:t>
      </w:r>
      <w:proofErr w:type="spellStart"/>
      <w:r w:rsidR="00503DAE" w:rsidRPr="7FD5A26A">
        <w:rPr>
          <w:lang w:val="fr-FR"/>
        </w:rPr>
        <w:t>Spectera</w:t>
      </w:r>
      <w:proofErr w:type="spellEnd"/>
      <w:r w:rsidR="00503DAE" w:rsidRPr="7FD5A26A">
        <w:rPr>
          <w:lang w:val="fr-FR"/>
        </w:rPr>
        <w:t xml:space="preserve"> </w:t>
      </w:r>
      <w:r w:rsidRPr="7FD5A26A">
        <w:rPr>
          <w:lang w:val="fr-FR"/>
        </w:rPr>
        <w:t xml:space="preserve">est probablement la </w:t>
      </w:r>
      <w:r w:rsidR="00984C6A" w:rsidRPr="7FD5A26A">
        <w:rPr>
          <w:lang w:val="fr-FR"/>
        </w:rPr>
        <w:t xml:space="preserve">Base Station, </w:t>
      </w:r>
      <w:r w:rsidRPr="7FD5A26A">
        <w:rPr>
          <w:lang w:val="fr-FR"/>
        </w:rPr>
        <w:t xml:space="preserve">avec 32 entrées et 32 sorties dans une seule unité qui remplace tout un </w:t>
      </w:r>
      <w:r w:rsidR="00984C6A" w:rsidRPr="7FD5A26A">
        <w:rPr>
          <w:lang w:val="fr-FR"/>
        </w:rPr>
        <w:t>rack</w:t>
      </w:r>
      <w:r w:rsidRPr="7FD5A26A">
        <w:rPr>
          <w:lang w:val="fr-FR"/>
        </w:rPr>
        <w:t xml:space="preserve"> de récepteurs</w:t>
      </w:r>
      <w:r w:rsidR="00EE3CE7" w:rsidRPr="7FD5A26A">
        <w:rPr>
          <w:lang w:val="fr-FR"/>
        </w:rPr>
        <w:t xml:space="preserve"> </w:t>
      </w:r>
      <w:r w:rsidRPr="7FD5A26A">
        <w:rPr>
          <w:lang w:val="fr-FR"/>
        </w:rPr>
        <w:t xml:space="preserve">de micro sans fil et d’émetteurs </w:t>
      </w:r>
      <w:r w:rsidR="00EE3CE7" w:rsidRPr="7FD5A26A">
        <w:rPr>
          <w:lang w:val="fr-FR"/>
        </w:rPr>
        <w:t xml:space="preserve">des retours </w:t>
      </w:r>
      <w:r w:rsidR="00CF342E" w:rsidRPr="7FD5A26A">
        <w:rPr>
          <w:lang w:val="fr-FR"/>
        </w:rPr>
        <w:t>IEM</w:t>
      </w:r>
      <w:r w:rsidR="00984C6A" w:rsidRPr="7FD5A26A">
        <w:rPr>
          <w:lang w:val="fr-FR"/>
        </w:rPr>
        <w:t xml:space="preserve">. </w:t>
      </w:r>
      <w:r w:rsidR="00EE3CE7" w:rsidRPr="7FD5A26A">
        <w:rPr>
          <w:lang w:val="fr-FR"/>
        </w:rPr>
        <w:t xml:space="preserve">Un seul canal RF large bande (6 ou 8 MHz) suffit pour toute une </w:t>
      </w:r>
      <w:r w:rsidR="001B693B" w:rsidRPr="7FD5A26A">
        <w:rPr>
          <w:lang w:val="fr-FR"/>
        </w:rPr>
        <w:t xml:space="preserve">production. </w:t>
      </w:r>
      <w:r w:rsidR="00EE3CE7" w:rsidRPr="7FD5A26A">
        <w:rPr>
          <w:lang w:val="fr-FR"/>
        </w:rPr>
        <w:t xml:space="preserve">L’encombrement se trouve encore réduit avec les émetteurs-récepteurs de poche qui gèrent simultanément les signaux </w:t>
      </w:r>
      <w:r w:rsidR="00C12119" w:rsidRPr="7FD5A26A">
        <w:rPr>
          <w:lang w:val="fr-FR"/>
        </w:rPr>
        <w:t>mic</w:t>
      </w:r>
      <w:r w:rsidR="00EE3CE7" w:rsidRPr="7FD5A26A">
        <w:rPr>
          <w:lang w:val="fr-FR"/>
        </w:rPr>
        <w:t>ro</w:t>
      </w:r>
      <w:r w:rsidR="00C12119" w:rsidRPr="7FD5A26A">
        <w:rPr>
          <w:lang w:val="fr-FR"/>
        </w:rPr>
        <w:t>/</w:t>
      </w:r>
      <w:r w:rsidR="00E73EBF" w:rsidRPr="7FD5A26A">
        <w:rPr>
          <w:lang w:val="fr-FR"/>
        </w:rPr>
        <w:t>li</w:t>
      </w:r>
      <w:r w:rsidR="00EE3CE7" w:rsidRPr="7FD5A26A">
        <w:rPr>
          <w:lang w:val="fr-FR"/>
        </w:rPr>
        <w:t>g</w:t>
      </w:r>
      <w:r w:rsidR="00E73EBF" w:rsidRPr="7FD5A26A">
        <w:rPr>
          <w:lang w:val="fr-FR"/>
        </w:rPr>
        <w:t>ne</w:t>
      </w:r>
      <w:r w:rsidR="00C12119" w:rsidRPr="7FD5A26A">
        <w:rPr>
          <w:lang w:val="fr-FR"/>
        </w:rPr>
        <w:t xml:space="preserve"> </w:t>
      </w:r>
      <w:r w:rsidR="00EE3CE7" w:rsidRPr="7FD5A26A">
        <w:rPr>
          <w:lang w:val="fr-FR"/>
        </w:rPr>
        <w:t>et</w:t>
      </w:r>
      <w:r w:rsidR="00C12119" w:rsidRPr="7FD5A26A">
        <w:rPr>
          <w:lang w:val="fr-FR"/>
        </w:rPr>
        <w:t xml:space="preserve"> </w:t>
      </w:r>
      <w:r w:rsidR="00EE3CE7" w:rsidRPr="7FD5A26A">
        <w:rPr>
          <w:lang w:val="fr-FR"/>
        </w:rPr>
        <w:t xml:space="preserve">les retours </w:t>
      </w:r>
      <w:r w:rsidR="00C12119" w:rsidRPr="7FD5A26A">
        <w:rPr>
          <w:lang w:val="fr-FR"/>
        </w:rPr>
        <w:t>IEM</w:t>
      </w:r>
      <w:r w:rsidR="00E73EBF" w:rsidRPr="7FD5A26A">
        <w:rPr>
          <w:lang w:val="fr-FR"/>
        </w:rPr>
        <w:t>/IFB</w:t>
      </w:r>
      <w:r w:rsidR="00C12119" w:rsidRPr="7FD5A26A">
        <w:rPr>
          <w:lang w:val="fr-FR"/>
        </w:rPr>
        <w:t xml:space="preserve">. </w:t>
      </w:r>
      <w:r w:rsidR="00EE3CE7" w:rsidRPr="7FD5A26A">
        <w:rPr>
          <w:lang w:val="fr-FR"/>
        </w:rPr>
        <w:t>« Le fait de n’utiliser qu’un seul boîtier est très appréciable pour les artistes »,</w:t>
      </w:r>
      <w:r w:rsidR="00C12119" w:rsidRPr="7FD5A26A">
        <w:rPr>
          <w:lang w:val="fr-FR"/>
        </w:rPr>
        <w:t xml:space="preserve"> </w:t>
      </w:r>
      <w:r w:rsidR="00EE3CE7" w:rsidRPr="7FD5A26A">
        <w:rPr>
          <w:lang w:val="fr-FR"/>
        </w:rPr>
        <w:t xml:space="preserve">fait remarquer </w:t>
      </w:r>
      <w:r w:rsidR="00C12119" w:rsidRPr="7FD5A26A">
        <w:rPr>
          <w:lang w:val="fr-FR"/>
        </w:rPr>
        <w:t>Bernd Neubauer,</w:t>
      </w:r>
      <w:r w:rsidR="002346D2" w:rsidRPr="7FD5A26A">
        <w:rPr>
          <w:lang w:val="fr-FR"/>
        </w:rPr>
        <w:t xml:space="preserve"> </w:t>
      </w:r>
      <w:r w:rsidR="00EE3CE7" w:rsidRPr="7FD5A26A">
        <w:rPr>
          <w:lang w:val="fr-FR"/>
        </w:rPr>
        <w:t xml:space="preserve">le chargé de gestion du produit </w:t>
      </w:r>
      <w:proofErr w:type="spellStart"/>
      <w:r w:rsidR="002346D2" w:rsidRPr="7FD5A26A">
        <w:rPr>
          <w:lang w:val="fr-FR"/>
        </w:rPr>
        <w:t>Spectera</w:t>
      </w:r>
      <w:proofErr w:type="spellEnd"/>
      <w:r w:rsidR="002346D2" w:rsidRPr="7FD5A26A">
        <w:rPr>
          <w:lang w:val="fr-FR"/>
        </w:rPr>
        <w:t>,</w:t>
      </w:r>
      <w:r w:rsidR="00C12119" w:rsidRPr="7FD5A26A">
        <w:rPr>
          <w:lang w:val="fr-FR"/>
        </w:rPr>
        <w:t xml:space="preserve"> </w:t>
      </w:r>
      <w:r w:rsidR="00EE3CE7" w:rsidRPr="7FD5A26A">
        <w:rPr>
          <w:lang w:val="fr-FR"/>
        </w:rPr>
        <w:t>« mais ça l’est aussi pour l’ingénieur du son</w:t>
      </w:r>
      <w:r w:rsidR="006127DE" w:rsidRPr="7FD5A26A">
        <w:rPr>
          <w:lang w:val="fr-FR"/>
        </w:rPr>
        <w:t xml:space="preserve">, </w:t>
      </w:r>
      <w:r w:rsidR="00EE3CE7" w:rsidRPr="7FD5A26A">
        <w:rPr>
          <w:lang w:val="fr-FR"/>
        </w:rPr>
        <w:t xml:space="preserve">qui n’a qu’un seul </w:t>
      </w:r>
      <w:r w:rsidR="006127DE" w:rsidRPr="7FD5A26A">
        <w:rPr>
          <w:lang w:val="fr-FR"/>
        </w:rPr>
        <w:t xml:space="preserve">type </w:t>
      </w:r>
      <w:r w:rsidR="00EE3CE7" w:rsidRPr="7FD5A26A">
        <w:rPr>
          <w:lang w:val="fr-FR"/>
        </w:rPr>
        <w:t>de boîtier à gérer et peut très rapidement ajouter un retour in-</w:t>
      </w:r>
      <w:proofErr w:type="spellStart"/>
      <w:r w:rsidR="00EE3CE7" w:rsidRPr="7FD5A26A">
        <w:rPr>
          <w:lang w:val="fr-FR"/>
        </w:rPr>
        <w:t>ear</w:t>
      </w:r>
      <w:proofErr w:type="spellEnd"/>
      <w:r w:rsidR="00EE3CE7" w:rsidRPr="7FD5A26A">
        <w:rPr>
          <w:lang w:val="fr-FR"/>
        </w:rPr>
        <w:t xml:space="preserve"> à un micro au besoin</w:t>
      </w:r>
      <w:r w:rsidR="00E10299" w:rsidRPr="7FD5A26A">
        <w:rPr>
          <w:lang w:val="fr-FR"/>
        </w:rPr>
        <w:t xml:space="preserve">. </w:t>
      </w:r>
      <w:r w:rsidR="00D20F7A" w:rsidRPr="7FD5A26A">
        <w:rPr>
          <w:lang w:val="fr-FR"/>
        </w:rPr>
        <w:t xml:space="preserve">La gestion d’un parc est également </w:t>
      </w:r>
      <w:r w:rsidR="1D58F634" w:rsidRPr="7FD5A26A">
        <w:rPr>
          <w:lang w:val="fr-FR"/>
        </w:rPr>
        <w:t>facilitée</w:t>
      </w:r>
      <w:r w:rsidR="00D20F7A" w:rsidRPr="7FD5A26A">
        <w:rPr>
          <w:lang w:val="fr-FR"/>
        </w:rPr>
        <w:t xml:space="preserve">, il n’y a qu’un modèle de Base Station et 2 plans de fréquences uniquement pour les </w:t>
      </w:r>
      <w:proofErr w:type="spellStart"/>
      <w:r w:rsidR="00D20F7A" w:rsidRPr="7FD5A26A">
        <w:rPr>
          <w:lang w:val="fr-FR"/>
        </w:rPr>
        <w:t>pockets</w:t>
      </w:r>
      <w:proofErr w:type="spellEnd"/>
      <w:r w:rsidR="00D20F7A" w:rsidRPr="7FD5A26A">
        <w:rPr>
          <w:lang w:val="fr-FR"/>
        </w:rPr>
        <w:t xml:space="preserve"> et les antennes, UHF ou 1G4. »</w:t>
      </w:r>
    </w:p>
    <w:p w14:paraId="1542A285" w14:textId="77777777" w:rsidR="001B693B" w:rsidRPr="001D388A" w:rsidRDefault="001B693B" w:rsidP="00F16183">
      <w:pPr>
        <w:rPr>
          <w:lang w:val="fr-FR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5885"/>
        <w:gridCol w:w="1995"/>
      </w:tblGrid>
      <w:tr w:rsidR="00474F6B" w:rsidRPr="00522ABD" w14:paraId="0EEE36C4" w14:textId="77777777" w:rsidTr="7FD5A26A">
        <w:tc>
          <w:tcPr>
            <w:tcW w:w="3935" w:type="dxa"/>
          </w:tcPr>
          <w:p w14:paraId="45BD789E" w14:textId="537CF906" w:rsidR="00474F6B" w:rsidRPr="001D388A" w:rsidRDefault="1410F00D" w:rsidP="7FD5A26A">
            <w:r>
              <w:rPr>
                <w:noProof/>
              </w:rPr>
              <w:lastRenderedPageBreak/>
              <w:drawing>
                <wp:inline distT="0" distB="0" distL="0" distR="0" wp14:anchorId="04960D2F" wp14:editId="29CF175E">
                  <wp:extent cx="3668710" cy="2443486"/>
                  <wp:effectExtent l="0" t="0" r="0" b="0"/>
                  <wp:docPr id="867108027" name="Image 8671080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8710" cy="2443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5" w:type="dxa"/>
          </w:tcPr>
          <w:p w14:paraId="10C92071" w14:textId="6D4758FD" w:rsidR="00474F6B" w:rsidRPr="001D388A" w:rsidRDefault="00EE3CE7" w:rsidP="00474F6B">
            <w:pPr>
              <w:pStyle w:val="Lgende"/>
              <w:rPr>
                <w:lang w:val="fr-FR"/>
              </w:rPr>
            </w:pPr>
            <w:r>
              <w:rPr>
                <w:lang w:val="fr-FR"/>
              </w:rPr>
              <w:t xml:space="preserve">Toute une </w:t>
            </w:r>
            <w:r w:rsidR="00474F6B" w:rsidRPr="001D388A">
              <w:rPr>
                <w:lang w:val="fr-FR"/>
              </w:rPr>
              <w:t>production</w:t>
            </w:r>
            <w:r>
              <w:rPr>
                <w:lang w:val="fr-FR"/>
              </w:rPr>
              <w:t>, micros et retours in-</w:t>
            </w:r>
            <w:proofErr w:type="spellStart"/>
            <w:r>
              <w:rPr>
                <w:lang w:val="fr-FR"/>
              </w:rPr>
              <w:t>ear</w:t>
            </w:r>
            <w:proofErr w:type="spellEnd"/>
            <w:r>
              <w:rPr>
                <w:lang w:val="fr-FR"/>
              </w:rPr>
              <w:t xml:space="preserve"> compris,</w:t>
            </w:r>
            <w:r w:rsidR="00474F6B" w:rsidRPr="001D388A">
              <w:rPr>
                <w:lang w:val="fr-FR"/>
              </w:rPr>
              <w:t xml:space="preserve"> </w:t>
            </w:r>
            <w:r>
              <w:rPr>
                <w:lang w:val="fr-FR"/>
              </w:rPr>
              <w:t>dans une unité de rack</w:t>
            </w:r>
            <w:r w:rsidR="00474F6B" w:rsidRPr="001D388A">
              <w:rPr>
                <w:lang w:val="fr-FR"/>
              </w:rPr>
              <w:t xml:space="preserve"> 19”. </w:t>
            </w:r>
            <w:r>
              <w:rPr>
                <w:lang w:val="fr-FR"/>
              </w:rPr>
              <w:t xml:space="preserve">Sous la </w:t>
            </w:r>
            <w:proofErr w:type="spellStart"/>
            <w:r w:rsidR="00474F6B" w:rsidRPr="001D388A">
              <w:rPr>
                <w:lang w:val="fr-FR"/>
              </w:rPr>
              <w:t>Spectera</w:t>
            </w:r>
            <w:proofErr w:type="spellEnd"/>
            <w:r w:rsidR="00474F6B" w:rsidRPr="001D388A">
              <w:rPr>
                <w:lang w:val="fr-FR"/>
              </w:rPr>
              <w:t xml:space="preserve"> Base Station</w:t>
            </w:r>
            <w:r w:rsidR="00445FD5">
              <w:rPr>
                <w:lang w:val="fr-FR"/>
              </w:rPr>
              <w:t>, une</w:t>
            </w:r>
            <w:r w:rsidR="00445FD5" w:rsidRPr="00445FD5">
              <w:rPr>
                <w:lang w:val="fr-FR"/>
              </w:rPr>
              <w:t xml:space="preserve"> station de charge en rack</w:t>
            </w:r>
            <w:r w:rsidR="00474F6B" w:rsidRPr="001D388A">
              <w:rPr>
                <w:lang w:val="fr-FR"/>
              </w:rPr>
              <w:t xml:space="preserve"> L 6000 </w:t>
            </w:r>
            <w:r w:rsidR="00445FD5">
              <w:rPr>
                <w:lang w:val="fr-FR"/>
              </w:rPr>
              <w:t xml:space="preserve">avec modules de recharge pour </w:t>
            </w:r>
            <w:r w:rsidR="00445FD5" w:rsidRPr="00445FD5">
              <w:rPr>
                <w:lang w:val="fr-FR"/>
              </w:rPr>
              <w:t>batterie lithium-ion rechargeable</w:t>
            </w:r>
            <w:r w:rsidR="00474F6B" w:rsidRPr="001D388A">
              <w:rPr>
                <w:lang w:val="fr-FR"/>
              </w:rPr>
              <w:t xml:space="preserve"> BA 70. </w:t>
            </w:r>
            <w:proofErr w:type="spellStart"/>
            <w:r w:rsidR="00474F6B" w:rsidRPr="001D388A">
              <w:rPr>
                <w:lang w:val="fr-FR"/>
              </w:rPr>
              <w:t>Spectera</w:t>
            </w:r>
            <w:proofErr w:type="spellEnd"/>
            <w:r w:rsidR="00474F6B" w:rsidRPr="001D388A">
              <w:rPr>
                <w:lang w:val="fr-FR"/>
              </w:rPr>
              <w:t xml:space="preserve"> </w:t>
            </w:r>
            <w:r w:rsidR="00445FD5">
              <w:rPr>
                <w:lang w:val="fr-FR"/>
              </w:rPr>
              <w:t xml:space="preserve">utilise les mêmes </w:t>
            </w:r>
            <w:r w:rsidR="00474F6B" w:rsidRPr="001D388A">
              <w:rPr>
                <w:lang w:val="fr-FR"/>
              </w:rPr>
              <w:t xml:space="preserve">batteries </w:t>
            </w:r>
            <w:r w:rsidR="00445FD5">
              <w:rPr>
                <w:lang w:val="fr-FR"/>
              </w:rPr>
              <w:t>que</w:t>
            </w:r>
            <w:r w:rsidR="00474F6B" w:rsidRPr="001D388A">
              <w:rPr>
                <w:lang w:val="fr-FR"/>
              </w:rPr>
              <w:t xml:space="preserve"> </w:t>
            </w:r>
            <w:r w:rsidR="00445FD5">
              <w:rPr>
                <w:lang w:val="fr-FR"/>
              </w:rPr>
              <w:t xml:space="preserve">les systèmes </w:t>
            </w:r>
            <w:proofErr w:type="spellStart"/>
            <w:r w:rsidR="00474F6B" w:rsidRPr="001D388A">
              <w:rPr>
                <w:lang w:val="fr-FR"/>
              </w:rPr>
              <w:t>Evolution</w:t>
            </w:r>
            <w:proofErr w:type="spellEnd"/>
            <w:r w:rsidR="00474F6B" w:rsidRPr="001D388A">
              <w:rPr>
                <w:lang w:val="fr-FR"/>
              </w:rPr>
              <w:t xml:space="preserve"> Wireless Digital</w:t>
            </w:r>
          </w:p>
        </w:tc>
      </w:tr>
    </w:tbl>
    <w:p w14:paraId="14DBAD2B" w14:textId="77777777" w:rsidR="00522ABD" w:rsidRDefault="00522ABD" w:rsidP="00E10299">
      <w:pPr>
        <w:rPr>
          <w:b/>
          <w:bCs/>
          <w:lang w:val="fr-FR"/>
        </w:rPr>
      </w:pPr>
    </w:p>
    <w:p w14:paraId="428FF90C" w14:textId="11556A4C" w:rsidR="00445FD5" w:rsidRDefault="00445FD5" w:rsidP="00E10299">
      <w:pPr>
        <w:rPr>
          <w:b/>
          <w:bCs/>
          <w:lang w:val="fr-FR"/>
        </w:rPr>
      </w:pPr>
      <w:r w:rsidRPr="00445FD5">
        <w:rPr>
          <w:b/>
          <w:bCs/>
          <w:lang w:val="fr-FR"/>
        </w:rPr>
        <w:t>L'avenir de l'audio pro sans fil est là, et il est bidirectionnel</w:t>
      </w:r>
    </w:p>
    <w:p w14:paraId="753C28AF" w14:textId="10E6593D" w:rsidR="004C5CEE" w:rsidRPr="001D388A" w:rsidRDefault="008F2E1A" w:rsidP="00E10299">
      <w:pPr>
        <w:rPr>
          <w:lang w:val="fr-FR"/>
        </w:rPr>
      </w:pPr>
      <w:proofErr w:type="spellStart"/>
      <w:r w:rsidRPr="7FD5A26A">
        <w:rPr>
          <w:lang w:val="fr-FR"/>
        </w:rPr>
        <w:t>Spectera</w:t>
      </w:r>
      <w:proofErr w:type="spellEnd"/>
      <w:r w:rsidRPr="7FD5A26A">
        <w:rPr>
          <w:lang w:val="fr-FR"/>
        </w:rPr>
        <w:t xml:space="preserve"> </w:t>
      </w:r>
      <w:r w:rsidR="00445FD5" w:rsidRPr="7FD5A26A">
        <w:rPr>
          <w:lang w:val="fr-FR"/>
        </w:rPr>
        <w:t>change radicalement la donne du contrôle et de la surveillance </w:t>
      </w:r>
      <w:r w:rsidRPr="7FD5A26A">
        <w:rPr>
          <w:lang w:val="fr-FR"/>
        </w:rPr>
        <w:t xml:space="preserve">: </w:t>
      </w:r>
      <w:r w:rsidR="00445FD5" w:rsidRPr="7FD5A26A">
        <w:rPr>
          <w:lang w:val="fr-FR"/>
        </w:rPr>
        <w:t>outre les retours, le système permet des communications bidirectionnelles en continu</w:t>
      </w:r>
      <w:r w:rsidR="00D021B4" w:rsidRPr="7FD5A26A">
        <w:rPr>
          <w:lang w:val="fr-FR"/>
        </w:rPr>
        <w:t>,</w:t>
      </w:r>
      <w:r w:rsidR="00883D8B" w:rsidRPr="7FD5A26A">
        <w:rPr>
          <w:lang w:val="fr-FR"/>
        </w:rPr>
        <w:t xml:space="preserve"> </w:t>
      </w:r>
      <w:r w:rsidR="00445FD5" w:rsidRPr="7FD5A26A">
        <w:rPr>
          <w:lang w:val="fr-FR"/>
        </w:rPr>
        <w:t>permettant un contrôle à distance</w:t>
      </w:r>
      <w:r w:rsidR="00E10299" w:rsidRPr="7FD5A26A">
        <w:rPr>
          <w:lang w:val="fr-FR"/>
        </w:rPr>
        <w:t>.</w:t>
      </w:r>
      <w:r w:rsidRPr="7FD5A26A">
        <w:rPr>
          <w:lang w:val="fr-FR"/>
        </w:rPr>
        <w:t xml:space="preserve"> Via </w:t>
      </w:r>
      <w:r w:rsidR="00445FD5" w:rsidRPr="7FD5A26A">
        <w:rPr>
          <w:lang w:val="fr-FR"/>
        </w:rPr>
        <w:t>le flux permanent des données</w:t>
      </w:r>
      <w:r w:rsidRPr="7FD5A26A">
        <w:rPr>
          <w:lang w:val="fr-FR"/>
        </w:rPr>
        <w:t xml:space="preserve">, </w:t>
      </w:r>
      <w:r w:rsidR="00445FD5" w:rsidRPr="7FD5A26A">
        <w:rPr>
          <w:lang w:val="fr-FR"/>
        </w:rPr>
        <w:t xml:space="preserve">il est possible d’ajuster </w:t>
      </w:r>
      <w:proofErr w:type="gramStart"/>
      <w:r w:rsidR="00445FD5" w:rsidRPr="7FD5A26A">
        <w:rPr>
          <w:lang w:val="fr-FR"/>
        </w:rPr>
        <w:t xml:space="preserve">les paramètres </w:t>
      </w:r>
      <w:r w:rsidRPr="7FD5A26A">
        <w:rPr>
          <w:lang w:val="fr-FR"/>
        </w:rPr>
        <w:t>audio</w:t>
      </w:r>
      <w:proofErr w:type="gramEnd"/>
      <w:r w:rsidRPr="7FD5A26A">
        <w:rPr>
          <w:lang w:val="fr-FR"/>
        </w:rPr>
        <w:t xml:space="preserve">, </w:t>
      </w:r>
      <w:r w:rsidR="00445FD5" w:rsidRPr="7FD5A26A">
        <w:rPr>
          <w:lang w:val="fr-FR"/>
        </w:rPr>
        <w:t>d’adapter les volumes de retour in-</w:t>
      </w:r>
      <w:proofErr w:type="spellStart"/>
      <w:r w:rsidR="00445FD5" w:rsidRPr="7FD5A26A">
        <w:rPr>
          <w:lang w:val="fr-FR"/>
        </w:rPr>
        <w:t>ear</w:t>
      </w:r>
      <w:proofErr w:type="spellEnd"/>
      <w:r w:rsidR="00445FD5" w:rsidRPr="7FD5A26A">
        <w:rPr>
          <w:lang w:val="fr-FR"/>
        </w:rPr>
        <w:t xml:space="preserve"> et de</w:t>
      </w:r>
      <w:r w:rsidRPr="7FD5A26A">
        <w:rPr>
          <w:lang w:val="fr-FR"/>
        </w:rPr>
        <w:t xml:space="preserve"> mic</w:t>
      </w:r>
      <w:r w:rsidR="00445FD5" w:rsidRPr="7FD5A26A">
        <w:rPr>
          <w:lang w:val="fr-FR"/>
        </w:rPr>
        <w:t>ro</w:t>
      </w:r>
      <w:r w:rsidRPr="7FD5A26A">
        <w:rPr>
          <w:lang w:val="fr-FR"/>
        </w:rPr>
        <w:t xml:space="preserve">, </w:t>
      </w:r>
      <w:r w:rsidR="00445FD5" w:rsidRPr="7FD5A26A">
        <w:rPr>
          <w:lang w:val="fr-FR"/>
        </w:rPr>
        <w:t xml:space="preserve">de surveiller l’état </w:t>
      </w:r>
      <w:r w:rsidRPr="7FD5A26A">
        <w:rPr>
          <w:lang w:val="fr-FR"/>
        </w:rPr>
        <w:t xml:space="preserve">RF </w:t>
      </w:r>
      <w:r w:rsidR="00445FD5" w:rsidRPr="7FD5A26A">
        <w:rPr>
          <w:lang w:val="fr-FR"/>
        </w:rPr>
        <w:t>et la charge de la batterie</w:t>
      </w:r>
      <w:r w:rsidR="00FA2C4B" w:rsidRPr="7FD5A26A">
        <w:rPr>
          <w:lang w:val="fr-FR"/>
        </w:rPr>
        <w:t xml:space="preserve">, </w:t>
      </w:r>
      <w:r w:rsidR="00AE2C3C" w:rsidRPr="7FD5A26A">
        <w:rPr>
          <w:lang w:val="fr-FR"/>
        </w:rPr>
        <w:t>et bien plus encore</w:t>
      </w:r>
      <w:r w:rsidRPr="7FD5A26A">
        <w:rPr>
          <w:lang w:val="fr-FR"/>
        </w:rPr>
        <w:t xml:space="preserve">. </w:t>
      </w:r>
      <w:r w:rsidR="00AE2C3C" w:rsidRPr="7FD5A26A">
        <w:rPr>
          <w:lang w:val="fr-FR"/>
        </w:rPr>
        <w:t xml:space="preserve">Le chiffrement AES 256 </w:t>
      </w:r>
      <w:r w:rsidR="00E73EBF" w:rsidRPr="7FD5A26A">
        <w:rPr>
          <w:lang w:val="fr-FR"/>
        </w:rPr>
        <w:t xml:space="preserve">(AES 256 </w:t>
      </w:r>
      <w:r w:rsidR="00AE2C3C" w:rsidRPr="7FD5A26A">
        <w:rPr>
          <w:lang w:val="fr-FR"/>
        </w:rPr>
        <w:t xml:space="preserve">en mode </w:t>
      </w:r>
      <w:r w:rsidR="00E73EBF" w:rsidRPr="7FD5A26A">
        <w:rPr>
          <w:lang w:val="fr-FR"/>
        </w:rPr>
        <w:t xml:space="preserve">CTR </w:t>
      </w:r>
      <w:r w:rsidR="00AE2C3C" w:rsidRPr="7FD5A26A">
        <w:rPr>
          <w:lang w:val="fr-FR"/>
        </w:rPr>
        <w:t xml:space="preserve">avec une date d’expiration de plus de </w:t>
      </w:r>
      <w:r w:rsidR="00E73EBF" w:rsidRPr="7FD5A26A">
        <w:rPr>
          <w:lang w:val="fr-FR"/>
        </w:rPr>
        <w:t>10</w:t>
      </w:r>
      <w:r w:rsidR="00AE2C3C" w:rsidRPr="7FD5A26A">
        <w:rPr>
          <w:lang w:val="fr-FR"/>
        </w:rPr>
        <w:t>.000 années</w:t>
      </w:r>
      <w:r w:rsidR="00E73EBF" w:rsidRPr="7FD5A26A">
        <w:rPr>
          <w:lang w:val="fr-FR"/>
        </w:rPr>
        <w:t xml:space="preserve">) </w:t>
      </w:r>
      <w:r w:rsidR="00AE2C3C" w:rsidRPr="7FD5A26A">
        <w:rPr>
          <w:lang w:val="fr-FR"/>
        </w:rPr>
        <w:t xml:space="preserve">garantit la confidentialité des transmissions, </w:t>
      </w:r>
      <w:proofErr w:type="gramStart"/>
      <w:r w:rsidR="00AE2C3C" w:rsidRPr="7FD5A26A">
        <w:rPr>
          <w:lang w:val="fr-FR"/>
        </w:rPr>
        <w:t>signaux</w:t>
      </w:r>
      <w:r w:rsidR="00831443" w:rsidRPr="7FD5A26A">
        <w:rPr>
          <w:lang w:val="fr-FR"/>
        </w:rPr>
        <w:t xml:space="preserve"> audio</w:t>
      </w:r>
      <w:proofErr w:type="gramEnd"/>
      <w:r w:rsidR="00831443" w:rsidRPr="7FD5A26A">
        <w:rPr>
          <w:lang w:val="fr-FR"/>
        </w:rPr>
        <w:t xml:space="preserve"> </w:t>
      </w:r>
      <w:r w:rsidR="00AE2C3C" w:rsidRPr="7FD5A26A">
        <w:rPr>
          <w:lang w:val="fr-FR"/>
        </w:rPr>
        <w:t>et données</w:t>
      </w:r>
      <w:r w:rsidR="00831443" w:rsidRPr="7FD5A26A">
        <w:rPr>
          <w:lang w:val="fr-FR"/>
        </w:rPr>
        <w:t>.</w:t>
      </w:r>
    </w:p>
    <w:p w14:paraId="67EAC2C2" w14:textId="686496E0" w:rsidR="00CD05E5" w:rsidRPr="001D388A" w:rsidRDefault="00AE2C3C" w:rsidP="00E10299">
      <w:pPr>
        <w:rPr>
          <w:lang w:val="fr-FR"/>
        </w:rPr>
      </w:pPr>
      <w:r w:rsidRPr="7FD5A26A">
        <w:rPr>
          <w:lang w:val="fr-FR"/>
        </w:rPr>
        <w:t xml:space="preserve">De plus, toutes les unités sondent le spectre en continu à la recherche de possibles </w:t>
      </w:r>
      <w:r w:rsidR="004C5CEE" w:rsidRPr="7FD5A26A">
        <w:rPr>
          <w:lang w:val="fr-FR"/>
        </w:rPr>
        <w:t>interf</w:t>
      </w:r>
      <w:r w:rsidRPr="7FD5A26A">
        <w:rPr>
          <w:lang w:val="fr-FR"/>
        </w:rPr>
        <w:t>é</w:t>
      </w:r>
      <w:r w:rsidR="004C5CEE" w:rsidRPr="7FD5A26A">
        <w:rPr>
          <w:lang w:val="fr-FR"/>
        </w:rPr>
        <w:t>rence</w:t>
      </w:r>
      <w:r w:rsidRPr="7FD5A26A">
        <w:rPr>
          <w:lang w:val="fr-FR"/>
        </w:rPr>
        <w:t>s</w:t>
      </w:r>
      <w:r w:rsidR="004C5CEE" w:rsidRPr="7FD5A26A">
        <w:rPr>
          <w:lang w:val="fr-FR"/>
        </w:rPr>
        <w:t xml:space="preserve"> </w:t>
      </w:r>
      <w:r w:rsidRPr="7FD5A26A">
        <w:rPr>
          <w:lang w:val="fr-FR"/>
        </w:rPr>
        <w:t xml:space="preserve">avec d’autres sources </w:t>
      </w:r>
      <w:r w:rsidR="004C5CEE" w:rsidRPr="7FD5A26A">
        <w:rPr>
          <w:lang w:val="fr-FR"/>
        </w:rPr>
        <w:t xml:space="preserve">RF. </w:t>
      </w:r>
      <w:proofErr w:type="spellStart"/>
      <w:r w:rsidR="004C5CEE" w:rsidRPr="7FD5A26A">
        <w:rPr>
          <w:lang w:val="fr-FR"/>
        </w:rPr>
        <w:t>Spectera</w:t>
      </w:r>
      <w:proofErr w:type="spellEnd"/>
      <w:r w:rsidRPr="7FD5A26A">
        <w:rPr>
          <w:lang w:val="fr-FR"/>
        </w:rPr>
        <w:t xml:space="preserve"> permet pour la toute première fois de voir</w:t>
      </w:r>
      <w:r w:rsidR="004C5CEE" w:rsidRPr="7FD5A26A">
        <w:rPr>
          <w:lang w:val="fr-FR"/>
        </w:rPr>
        <w:t xml:space="preserve"> </w:t>
      </w:r>
      <w:r w:rsidRPr="7FD5A26A">
        <w:rPr>
          <w:lang w:val="fr-FR"/>
        </w:rPr>
        <w:t xml:space="preserve">« derrière » le canal </w:t>
      </w:r>
      <w:r w:rsidR="00582CBE" w:rsidRPr="7FD5A26A">
        <w:rPr>
          <w:lang w:val="fr-FR"/>
        </w:rPr>
        <w:t xml:space="preserve">RF </w:t>
      </w:r>
      <w:r w:rsidRPr="7FD5A26A">
        <w:rPr>
          <w:lang w:val="fr-FR"/>
        </w:rPr>
        <w:t xml:space="preserve">utilisé pour détecter des </w:t>
      </w:r>
      <w:r w:rsidR="00D77672" w:rsidRPr="7FD5A26A">
        <w:rPr>
          <w:lang w:val="fr-FR"/>
        </w:rPr>
        <w:t>interf</w:t>
      </w:r>
      <w:r w:rsidRPr="7FD5A26A">
        <w:rPr>
          <w:lang w:val="fr-FR"/>
        </w:rPr>
        <w:t>é</w:t>
      </w:r>
      <w:r w:rsidR="00D77672" w:rsidRPr="7FD5A26A">
        <w:rPr>
          <w:lang w:val="fr-FR"/>
        </w:rPr>
        <w:t>rence</w:t>
      </w:r>
      <w:r w:rsidRPr="7FD5A26A">
        <w:rPr>
          <w:lang w:val="fr-FR"/>
        </w:rPr>
        <w:t>s</w:t>
      </w:r>
      <w:r w:rsidR="00582CBE" w:rsidRPr="7FD5A26A">
        <w:rPr>
          <w:lang w:val="fr-FR"/>
        </w:rPr>
        <w:t xml:space="preserve">. </w:t>
      </w:r>
    </w:p>
    <w:p w14:paraId="322C0755" w14:textId="59ECFFE1" w:rsidR="7FD5A26A" w:rsidRDefault="7FD5A26A" w:rsidP="7FD5A26A">
      <w:pPr>
        <w:rPr>
          <w:lang w:val="fr-FR"/>
        </w:rPr>
      </w:pPr>
    </w:p>
    <w:p w14:paraId="06B28CBD" w14:textId="31D12402" w:rsidR="00303FE4" w:rsidRPr="001D388A" w:rsidRDefault="00AE2C3C" w:rsidP="00E10299">
      <w:pPr>
        <w:rPr>
          <w:b/>
          <w:bCs/>
          <w:lang w:val="fr-FR"/>
        </w:rPr>
      </w:pPr>
      <w:r>
        <w:rPr>
          <w:b/>
          <w:bCs/>
          <w:lang w:val="fr-FR"/>
        </w:rPr>
        <w:t>Une e</w:t>
      </w:r>
      <w:r w:rsidR="00303FE4" w:rsidRPr="001D388A">
        <w:rPr>
          <w:b/>
          <w:bCs/>
          <w:lang w:val="fr-FR"/>
        </w:rPr>
        <w:t>xcellent</w:t>
      </w:r>
      <w:r>
        <w:rPr>
          <w:b/>
          <w:bCs/>
          <w:lang w:val="fr-FR"/>
        </w:rPr>
        <w:t>e</w:t>
      </w:r>
      <w:r w:rsidR="00303FE4" w:rsidRPr="001D388A">
        <w:rPr>
          <w:b/>
          <w:bCs/>
          <w:lang w:val="fr-FR"/>
        </w:rPr>
        <w:t xml:space="preserve"> qualit</w:t>
      </w:r>
      <w:r>
        <w:rPr>
          <w:b/>
          <w:bCs/>
          <w:lang w:val="fr-FR"/>
        </w:rPr>
        <w:t xml:space="preserve">é </w:t>
      </w:r>
      <w:r w:rsidRPr="001D388A">
        <w:rPr>
          <w:b/>
          <w:bCs/>
          <w:lang w:val="fr-FR"/>
        </w:rPr>
        <w:t>audio</w:t>
      </w:r>
    </w:p>
    <w:p w14:paraId="1425D268" w14:textId="4B16D8EE" w:rsidR="007B5D6F" w:rsidRPr="001D388A" w:rsidRDefault="007B5D6F" w:rsidP="007B5D6F">
      <w:pPr>
        <w:rPr>
          <w:lang w:val="fr-FR"/>
        </w:rPr>
      </w:pPr>
      <w:proofErr w:type="spellStart"/>
      <w:r w:rsidRPr="001D388A">
        <w:rPr>
          <w:lang w:val="fr-FR"/>
        </w:rPr>
        <w:t>Spectera</w:t>
      </w:r>
      <w:proofErr w:type="spellEnd"/>
      <w:r w:rsidRPr="001D388A">
        <w:rPr>
          <w:lang w:val="fr-FR"/>
        </w:rPr>
        <w:t xml:space="preserve"> </w:t>
      </w:r>
      <w:r w:rsidR="00AE2C3C">
        <w:rPr>
          <w:lang w:val="fr-FR"/>
        </w:rPr>
        <w:t xml:space="preserve">délivre la qualité audio numérique caractéristique de </w:t>
      </w:r>
      <w:r w:rsidRPr="001D388A">
        <w:rPr>
          <w:lang w:val="fr-FR"/>
        </w:rPr>
        <w:t xml:space="preserve">Sennheiser </w:t>
      </w:r>
      <w:r w:rsidR="00AE2C3C">
        <w:rPr>
          <w:lang w:val="fr-FR"/>
        </w:rPr>
        <w:t xml:space="preserve">pour les </w:t>
      </w:r>
      <w:r w:rsidRPr="001D388A">
        <w:rPr>
          <w:lang w:val="fr-FR"/>
        </w:rPr>
        <w:t>mic</w:t>
      </w:r>
      <w:r w:rsidR="00AE2C3C">
        <w:rPr>
          <w:lang w:val="fr-FR"/>
        </w:rPr>
        <w:t>ro</w:t>
      </w:r>
      <w:r w:rsidRPr="001D388A">
        <w:rPr>
          <w:lang w:val="fr-FR"/>
        </w:rPr>
        <w:t xml:space="preserve">s, </w:t>
      </w:r>
      <w:r w:rsidR="00AE2C3C">
        <w:rPr>
          <w:lang w:val="fr-FR"/>
        </w:rPr>
        <w:t xml:space="preserve">les </w:t>
      </w:r>
      <w:r w:rsidRPr="001D388A">
        <w:rPr>
          <w:lang w:val="fr-FR"/>
        </w:rPr>
        <w:t xml:space="preserve">instruments </w:t>
      </w:r>
      <w:r w:rsidR="00AE2C3C">
        <w:rPr>
          <w:lang w:val="fr-FR"/>
        </w:rPr>
        <w:t>et les retours in-</w:t>
      </w:r>
      <w:proofErr w:type="spellStart"/>
      <w:r w:rsidR="00AE2C3C">
        <w:rPr>
          <w:lang w:val="fr-FR"/>
        </w:rPr>
        <w:t>ear</w:t>
      </w:r>
      <w:proofErr w:type="spellEnd"/>
      <w:r w:rsidRPr="001D388A">
        <w:rPr>
          <w:lang w:val="fr-FR"/>
        </w:rPr>
        <w:t xml:space="preserve">, </w:t>
      </w:r>
      <w:r w:rsidR="00AE2C3C">
        <w:rPr>
          <w:lang w:val="fr-FR"/>
        </w:rPr>
        <w:t xml:space="preserve">avec un choix de codecs audio </w:t>
      </w:r>
      <w:r w:rsidR="00BC7EDE">
        <w:rPr>
          <w:lang w:val="fr-FR"/>
        </w:rPr>
        <w:t xml:space="preserve">optimisés et traités en interne avec une précision de </w:t>
      </w:r>
      <w:r w:rsidRPr="00BC7EDE">
        <w:rPr>
          <w:lang w:val="fr-FR"/>
        </w:rPr>
        <w:t>32</w:t>
      </w:r>
      <w:r w:rsidR="00BC7EDE" w:rsidRPr="0083491F">
        <w:rPr>
          <w:lang w:val="fr-FR"/>
        </w:rPr>
        <w:t xml:space="preserve"> </w:t>
      </w:r>
      <w:r w:rsidRPr="00BC7EDE">
        <w:rPr>
          <w:lang w:val="fr-FR"/>
        </w:rPr>
        <w:t>bit</w:t>
      </w:r>
      <w:r w:rsidR="00BC7EDE">
        <w:rPr>
          <w:lang w:val="fr-FR"/>
        </w:rPr>
        <w:t>s virgule flottante</w:t>
      </w:r>
      <w:r w:rsidRPr="001D388A">
        <w:rPr>
          <w:lang w:val="fr-FR"/>
        </w:rPr>
        <w:t>.</w:t>
      </w:r>
    </w:p>
    <w:p w14:paraId="0438BD9A" w14:textId="77777777" w:rsidR="00A434D1" w:rsidRPr="001D388A" w:rsidRDefault="00A434D1" w:rsidP="00D021B4">
      <w:pPr>
        <w:rPr>
          <w:lang w:val="fr-FR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3062"/>
        <w:gridCol w:w="4818"/>
      </w:tblGrid>
      <w:tr w:rsidR="00A434D1" w:rsidRPr="001D388A" w14:paraId="28021C4A" w14:textId="77777777" w:rsidTr="7FD5A26A">
        <w:tc>
          <w:tcPr>
            <w:tcW w:w="3935" w:type="dxa"/>
          </w:tcPr>
          <w:p w14:paraId="3CAD006D" w14:textId="2209DAB4" w:rsidR="00A434D1" w:rsidRPr="001D388A" w:rsidRDefault="00BC7EDE" w:rsidP="00AE6CDF">
            <w:pPr>
              <w:pStyle w:val="Lgende"/>
              <w:rPr>
                <w:lang w:val="fr-FR"/>
              </w:rPr>
            </w:pPr>
            <w:r>
              <w:rPr>
                <w:lang w:val="fr-FR"/>
              </w:rPr>
              <w:lastRenderedPageBreak/>
              <w:t xml:space="preserve">Besoin rapide d’une liaison de surveillance dans le </w:t>
            </w:r>
            <w:r w:rsidRPr="00BC7EDE">
              <w:rPr>
                <w:lang w:val="fr-FR"/>
              </w:rPr>
              <w:t>studio de radiodiffusion</w:t>
            </w:r>
            <w:r>
              <w:rPr>
                <w:lang w:val="fr-FR"/>
              </w:rPr>
              <w:t xml:space="preserve"> </w:t>
            </w:r>
            <w:r w:rsidR="00A434D1" w:rsidRPr="001D388A">
              <w:rPr>
                <w:lang w:val="fr-FR"/>
              </w:rPr>
              <w:t xml:space="preserve">? </w:t>
            </w:r>
            <w:r>
              <w:rPr>
                <w:lang w:val="fr-FR"/>
              </w:rPr>
              <w:t>Il suffit d’ajouter un émetteur-récepteur de poche au système actif</w:t>
            </w:r>
          </w:p>
        </w:tc>
        <w:tc>
          <w:tcPr>
            <w:tcW w:w="3935" w:type="dxa"/>
          </w:tcPr>
          <w:p w14:paraId="53F63954" w14:textId="776D18D1" w:rsidR="00A434D1" w:rsidRPr="001D388A" w:rsidRDefault="04E56A83" w:rsidP="7FD5A26A">
            <w:r>
              <w:rPr>
                <w:noProof/>
              </w:rPr>
              <w:drawing>
                <wp:inline distT="0" distB="0" distL="0" distR="0" wp14:anchorId="26F0D6BD" wp14:editId="056EEA56">
                  <wp:extent cx="2990850" cy="1990725"/>
                  <wp:effectExtent l="0" t="0" r="0" b="0"/>
                  <wp:docPr id="1043431725" name="Image 1043431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0850" cy="199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145307" w14:textId="77777777" w:rsidR="00A434D1" w:rsidRPr="001D388A" w:rsidRDefault="00A434D1" w:rsidP="00D021B4">
      <w:pPr>
        <w:rPr>
          <w:lang w:val="fr-FR"/>
        </w:rPr>
      </w:pPr>
    </w:p>
    <w:p w14:paraId="1114CDC8" w14:textId="78716E2A" w:rsidR="0051603E" w:rsidRPr="001D388A" w:rsidRDefault="00BC7EDE" w:rsidP="00F16183">
      <w:pPr>
        <w:rPr>
          <w:lang w:val="fr-FR"/>
        </w:rPr>
      </w:pPr>
      <w:r w:rsidRPr="7FD5A26A">
        <w:rPr>
          <w:lang w:val="fr-FR"/>
        </w:rPr>
        <w:t xml:space="preserve">Onze modes de </w:t>
      </w:r>
      <w:r w:rsidR="005670E5" w:rsidRPr="7FD5A26A">
        <w:rPr>
          <w:lang w:val="fr-FR"/>
        </w:rPr>
        <w:t xml:space="preserve">transmission audio </w:t>
      </w:r>
      <w:r w:rsidRPr="7FD5A26A">
        <w:rPr>
          <w:lang w:val="fr-FR"/>
        </w:rPr>
        <w:t xml:space="preserve">procurent un contrôle sans précédent sur la qualité audio, la latence, le nombre de canaux et la portée pour chaque liaison, tout au long de la </w:t>
      </w:r>
      <w:r w:rsidR="00D021B4" w:rsidRPr="7FD5A26A">
        <w:rPr>
          <w:lang w:val="fr-FR"/>
        </w:rPr>
        <w:t>production.</w:t>
      </w:r>
      <w:r w:rsidR="00D77672" w:rsidRPr="7FD5A26A">
        <w:rPr>
          <w:lang w:val="fr-FR"/>
        </w:rPr>
        <w:t xml:space="preserve"> </w:t>
      </w:r>
      <w:r w:rsidRPr="7FD5A26A">
        <w:rPr>
          <w:lang w:val="fr-FR"/>
        </w:rPr>
        <w:t xml:space="preserve">L’opérateur peut toujours utiliser le canal </w:t>
      </w:r>
      <w:r w:rsidR="00A434D1" w:rsidRPr="7FD5A26A">
        <w:rPr>
          <w:lang w:val="fr-FR"/>
        </w:rPr>
        <w:t xml:space="preserve">RF </w:t>
      </w:r>
      <w:r w:rsidRPr="7FD5A26A">
        <w:rPr>
          <w:lang w:val="fr-FR"/>
        </w:rPr>
        <w:t>à son</w:t>
      </w:r>
      <w:r w:rsidR="00A434D1" w:rsidRPr="7FD5A26A">
        <w:rPr>
          <w:lang w:val="fr-FR"/>
        </w:rPr>
        <w:t xml:space="preserve"> maximum, </w:t>
      </w:r>
      <w:r w:rsidRPr="7FD5A26A">
        <w:rPr>
          <w:lang w:val="fr-FR"/>
        </w:rPr>
        <w:t xml:space="preserve">soit en améliorant la qualité d’un petit nombre de liaisons </w:t>
      </w:r>
      <w:r w:rsidR="00A434D1" w:rsidRPr="7FD5A26A">
        <w:rPr>
          <w:lang w:val="fr-FR"/>
        </w:rPr>
        <w:t xml:space="preserve">audio </w:t>
      </w:r>
      <w:r w:rsidRPr="7FD5A26A">
        <w:rPr>
          <w:lang w:val="fr-FR"/>
        </w:rPr>
        <w:t>ou en réduisant la qualité d’un plus grand nombre de liaisons</w:t>
      </w:r>
      <w:r w:rsidR="00A434D1" w:rsidRPr="7FD5A26A">
        <w:rPr>
          <w:lang w:val="fr-FR"/>
        </w:rPr>
        <w:t xml:space="preserve">. </w:t>
      </w:r>
      <w:r w:rsidR="00121B60" w:rsidRPr="7FD5A26A">
        <w:rPr>
          <w:lang w:val="fr-FR"/>
        </w:rPr>
        <w:t xml:space="preserve">Quel que soit le mode de liaison </w:t>
      </w:r>
      <w:r w:rsidR="00303FE4" w:rsidRPr="7FD5A26A">
        <w:rPr>
          <w:lang w:val="fr-FR"/>
        </w:rPr>
        <w:t xml:space="preserve">Audio Link </w:t>
      </w:r>
      <w:r w:rsidR="00121B60" w:rsidRPr="7FD5A26A">
        <w:rPr>
          <w:lang w:val="fr-FR"/>
        </w:rPr>
        <w:t>sélectionné</w:t>
      </w:r>
      <w:r w:rsidR="000828FE" w:rsidRPr="7FD5A26A">
        <w:rPr>
          <w:lang w:val="fr-FR"/>
        </w:rPr>
        <w:t xml:space="preserve">, </w:t>
      </w:r>
      <w:proofErr w:type="spellStart"/>
      <w:r w:rsidR="000828FE" w:rsidRPr="7FD5A26A">
        <w:rPr>
          <w:lang w:val="fr-FR"/>
        </w:rPr>
        <w:t>S</w:t>
      </w:r>
      <w:r w:rsidR="00303FE4" w:rsidRPr="7FD5A26A">
        <w:rPr>
          <w:lang w:val="fr-FR"/>
        </w:rPr>
        <w:t>pectera</w:t>
      </w:r>
      <w:proofErr w:type="spellEnd"/>
      <w:r w:rsidR="000828FE" w:rsidRPr="7FD5A26A">
        <w:rPr>
          <w:lang w:val="fr-FR"/>
        </w:rPr>
        <w:t xml:space="preserve"> off</w:t>
      </w:r>
      <w:r w:rsidR="00121B60" w:rsidRPr="7FD5A26A">
        <w:rPr>
          <w:lang w:val="fr-FR"/>
        </w:rPr>
        <w:t>r</w:t>
      </w:r>
      <w:r w:rsidR="000828FE" w:rsidRPr="7FD5A26A">
        <w:rPr>
          <w:lang w:val="fr-FR"/>
        </w:rPr>
        <w:t>e</w:t>
      </w:r>
      <w:r w:rsidR="00121B60" w:rsidRPr="7FD5A26A">
        <w:rPr>
          <w:lang w:val="fr-FR"/>
        </w:rPr>
        <w:t xml:space="preserve"> une clarté de son incroyable</w:t>
      </w:r>
      <w:r w:rsidR="000828FE" w:rsidRPr="7FD5A26A">
        <w:rPr>
          <w:lang w:val="fr-FR"/>
        </w:rPr>
        <w:t xml:space="preserve">, </w:t>
      </w:r>
      <w:r w:rsidR="00121B60" w:rsidRPr="7FD5A26A">
        <w:rPr>
          <w:lang w:val="fr-FR"/>
        </w:rPr>
        <w:t>qui promet d’être</w:t>
      </w:r>
      <w:r w:rsidR="000828FE" w:rsidRPr="7FD5A26A">
        <w:rPr>
          <w:lang w:val="fr-FR"/>
        </w:rPr>
        <w:t xml:space="preserve"> </w:t>
      </w:r>
      <w:r w:rsidR="00121B60" w:rsidRPr="7FD5A26A">
        <w:rPr>
          <w:lang w:val="fr-FR"/>
        </w:rPr>
        <w:t xml:space="preserve">« une </w:t>
      </w:r>
      <w:r w:rsidR="000828FE" w:rsidRPr="7FD5A26A">
        <w:rPr>
          <w:lang w:val="fr-FR"/>
        </w:rPr>
        <w:t>r</w:t>
      </w:r>
      <w:r w:rsidR="00121B60" w:rsidRPr="7FD5A26A">
        <w:rPr>
          <w:lang w:val="fr-FR"/>
        </w:rPr>
        <w:t>é</w:t>
      </w:r>
      <w:r w:rsidR="000828FE" w:rsidRPr="7FD5A26A">
        <w:rPr>
          <w:lang w:val="fr-FR"/>
        </w:rPr>
        <w:t>v</w:t>
      </w:r>
      <w:r w:rsidR="00121B60" w:rsidRPr="7FD5A26A">
        <w:rPr>
          <w:lang w:val="fr-FR"/>
        </w:rPr>
        <w:t>é</w:t>
      </w:r>
      <w:r w:rsidR="000828FE" w:rsidRPr="7FD5A26A">
        <w:rPr>
          <w:lang w:val="fr-FR"/>
        </w:rPr>
        <w:t xml:space="preserve">lation </w:t>
      </w:r>
      <w:r w:rsidR="00121B60" w:rsidRPr="7FD5A26A">
        <w:rPr>
          <w:lang w:val="fr-FR"/>
        </w:rPr>
        <w:t>pour les retours in-</w:t>
      </w:r>
      <w:proofErr w:type="spellStart"/>
      <w:r w:rsidR="00121B60" w:rsidRPr="7FD5A26A">
        <w:rPr>
          <w:lang w:val="fr-FR"/>
        </w:rPr>
        <w:t>ear</w:t>
      </w:r>
      <w:proofErr w:type="spellEnd"/>
      <w:r w:rsidR="00121B60" w:rsidRPr="7FD5A26A">
        <w:rPr>
          <w:lang w:val="fr-FR"/>
        </w:rPr>
        <w:t xml:space="preserve"> en particulier »</w:t>
      </w:r>
      <w:r w:rsidR="000828FE" w:rsidRPr="7FD5A26A">
        <w:rPr>
          <w:lang w:val="fr-FR"/>
        </w:rPr>
        <w:t xml:space="preserve">, </w:t>
      </w:r>
      <w:r w:rsidR="00121B60" w:rsidRPr="7FD5A26A">
        <w:rPr>
          <w:lang w:val="fr-FR"/>
        </w:rPr>
        <w:t>affirme</w:t>
      </w:r>
      <w:r w:rsidR="000828FE" w:rsidRPr="7FD5A26A">
        <w:rPr>
          <w:lang w:val="fr-FR"/>
        </w:rPr>
        <w:t xml:space="preserve"> </w:t>
      </w:r>
      <w:r w:rsidR="00121B60" w:rsidRPr="7FD5A26A">
        <w:rPr>
          <w:lang w:val="fr-FR"/>
        </w:rPr>
        <w:t xml:space="preserve">Bernd </w:t>
      </w:r>
      <w:r w:rsidR="000828FE" w:rsidRPr="7FD5A26A">
        <w:rPr>
          <w:lang w:val="fr-FR"/>
        </w:rPr>
        <w:t xml:space="preserve">Neubauer. </w:t>
      </w:r>
      <w:r w:rsidR="00121B60" w:rsidRPr="7FD5A26A">
        <w:rPr>
          <w:lang w:val="fr-FR"/>
        </w:rPr>
        <w:t xml:space="preserve">« Grâce à </w:t>
      </w:r>
      <w:proofErr w:type="spellStart"/>
      <w:r w:rsidR="00121B60" w:rsidRPr="7FD5A26A">
        <w:rPr>
          <w:lang w:val="fr-FR"/>
        </w:rPr>
        <w:t>Spectera</w:t>
      </w:r>
      <w:proofErr w:type="spellEnd"/>
      <w:r w:rsidR="00121B60" w:rsidRPr="7FD5A26A">
        <w:rPr>
          <w:lang w:val="fr-FR"/>
        </w:rPr>
        <w:t>, vous obtenez des retours in-</w:t>
      </w:r>
      <w:proofErr w:type="spellStart"/>
      <w:r w:rsidR="00121B60" w:rsidRPr="7FD5A26A">
        <w:rPr>
          <w:lang w:val="fr-FR"/>
        </w:rPr>
        <w:t>ear</w:t>
      </w:r>
      <w:proofErr w:type="spellEnd"/>
      <w:r w:rsidR="00121B60" w:rsidRPr="7FD5A26A">
        <w:rPr>
          <w:lang w:val="fr-FR"/>
        </w:rPr>
        <w:t xml:space="preserve"> d'une clarté et d'une fidélité étonnantes avec une latence ultra-faible descendant jusqu’à 0,7 milliseconde. La configuration Dual Mono facilite la séparation nette des canaux in-</w:t>
      </w:r>
      <w:proofErr w:type="spellStart"/>
      <w:r w:rsidR="00121B60" w:rsidRPr="7FD5A26A">
        <w:rPr>
          <w:lang w:val="fr-FR"/>
        </w:rPr>
        <w:t>ear</w:t>
      </w:r>
      <w:proofErr w:type="spellEnd"/>
      <w:r w:rsidR="00121B60" w:rsidRPr="7FD5A26A">
        <w:rPr>
          <w:lang w:val="fr-FR"/>
        </w:rPr>
        <w:t xml:space="preserve"> en deux canaux gauche et droit distincts, ce qui améliore la scène sonore pour une prestation optimale</w:t>
      </w:r>
      <w:r w:rsidR="008F10C4" w:rsidRPr="7FD5A26A">
        <w:rPr>
          <w:lang w:val="fr-FR"/>
        </w:rPr>
        <w:t>.</w:t>
      </w:r>
      <w:r w:rsidR="00121B60" w:rsidRPr="7FD5A26A">
        <w:rPr>
          <w:lang w:val="fr-FR"/>
        </w:rPr>
        <w:t> »</w:t>
      </w:r>
    </w:p>
    <w:p w14:paraId="6FD24CE1" w14:textId="77777777" w:rsidR="00E10299" w:rsidRPr="001D388A" w:rsidRDefault="00E10299" w:rsidP="00F16183">
      <w:pPr>
        <w:rPr>
          <w:lang w:val="fr-FR"/>
        </w:rPr>
      </w:pPr>
    </w:p>
    <w:p w14:paraId="63865833" w14:textId="219BC437" w:rsidR="00831443" w:rsidRPr="001D388A" w:rsidRDefault="3A524B58" w:rsidP="7FD5A26A">
      <w:pPr>
        <w:rPr>
          <w:lang w:val="fr-FR"/>
        </w:rPr>
      </w:pPr>
      <w:r w:rsidRPr="7FD5A26A">
        <w:rPr>
          <w:lang w:val="fr-FR"/>
        </w:rPr>
        <w:t xml:space="preserve">Benedikt </w:t>
      </w:r>
      <w:proofErr w:type="spellStart"/>
      <w:r w:rsidRPr="7FD5A26A">
        <w:rPr>
          <w:lang w:val="fr-FR"/>
        </w:rPr>
        <w:t>Euen</w:t>
      </w:r>
      <w:proofErr w:type="spellEnd"/>
      <w:r w:rsidRPr="7FD5A26A">
        <w:rPr>
          <w:lang w:val="fr-FR"/>
        </w:rPr>
        <w:t xml:space="preserve">, responsable de la gestion des produits </w:t>
      </w:r>
      <w:proofErr w:type="spellStart"/>
      <w:r w:rsidRPr="7FD5A26A">
        <w:rPr>
          <w:lang w:val="fr-FR"/>
        </w:rPr>
        <w:t>Spectera</w:t>
      </w:r>
      <w:proofErr w:type="spellEnd"/>
      <w:r w:rsidRPr="7FD5A26A">
        <w:rPr>
          <w:lang w:val="fr-FR"/>
        </w:rPr>
        <w:t>, ajoute : "</w:t>
      </w:r>
      <w:proofErr w:type="spellStart"/>
      <w:r w:rsidRPr="7FD5A26A">
        <w:rPr>
          <w:lang w:val="fr-FR"/>
        </w:rPr>
        <w:t>Spectera</w:t>
      </w:r>
      <w:proofErr w:type="spellEnd"/>
      <w:r w:rsidRPr="7FD5A26A">
        <w:rPr>
          <w:lang w:val="fr-FR"/>
        </w:rPr>
        <w:t xml:space="preserve"> est très respectueux des ressources du spectre en permettant aux IEM et aux micros d'être sur le même canal </w:t>
      </w:r>
      <w:r w:rsidR="2B67CC37" w:rsidRPr="7FD5A26A">
        <w:rPr>
          <w:lang w:val="fr-FR"/>
        </w:rPr>
        <w:t>RF</w:t>
      </w:r>
      <w:r w:rsidRPr="7FD5A26A">
        <w:rPr>
          <w:lang w:val="fr-FR"/>
        </w:rPr>
        <w:t xml:space="preserve">. Il simplifie également la coordination des fréquences entre les ingénieurs lors des festivals et permet </w:t>
      </w:r>
      <w:r w:rsidR="701F6E0D" w:rsidRPr="7FD5A26A">
        <w:rPr>
          <w:lang w:val="fr-FR"/>
        </w:rPr>
        <w:t>de travailler plus rapidement</w:t>
      </w:r>
      <w:r w:rsidRPr="7FD5A26A">
        <w:rPr>
          <w:lang w:val="fr-FR"/>
        </w:rPr>
        <w:t xml:space="preserve">. Par exemple, </w:t>
      </w:r>
      <w:r w:rsidR="7E37E91F" w:rsidRPr="7FD5A26A">
        <w:rPr>
          <w:lang w:val="fr-FR"/>
        </w:rPr>
        <w:t xml:space="preserve">lors d’un festival, le simple </w:t>
      </w:r>
      <w:proofErr w:type="spellStart"/>
      <w:r w:rsidR="7E37E91F" w:rsidRPr="7FD5A26A">
        <w:rPr>
          <w:lang w:val="fr-FR"/>
        </w:rPr>
        <w:t>démutage</w:t>
      </w:r>
      <w:proofErr w:type="spellEnd"/>
      <w:r w:rsidR="7E37E91F" w:rsidRPr="7FD5A26A">
        <w:rPr>
          <w:lang w:val="fr-FR"/>
        </w:rPr>
        <w:t xml:space="preserve"> d</w:t>
      </w:r>
      <w:r w:rsidR="77C5FD5F" w:rsidRPr="7FD5A26A">
        <w:rPr>
          <w:lang w:val="fr-FR"/>
        </w:rPr>
        <w:t>u</w:t>
      </w:r>
      <w:r w:rsidR="7E37E91F" w:rsidRPr="7FD5A26A">
        <w:rPr>
          <w:lang w:val="fr-FR"/>
        </w:rPr>
        <w:t xml:space="preserve"> canal RF permet à tout le groupe d’</w:t>
      </w:r>
      <w:r w:rsidR="71271B0F" w:rsidRPr="7FD5A26A">
        <w:rPr>
          <w:lang w:val="fr-FR"/>
        </w:rPr>
        <w:t>être</w:t>
      </w:r>
      <w:r w:rsidR="7E37E91F" w:rsidRPr="7FD5A26A">
        <w:rPr>
          <w:lang w:val="fr-FR"/>
        </w:rPr>
        <w:t xml:space="preserve"> connecté</w:t>
      </w:r>
      <w:r w:rsidR="6A193414" w:rsidRPr="7FD5A26A">
        <w:rPr>
          <w:lang w:val="fr-FR"/>
        </w:rPr>
        <w:t xml:space="preserve"> IEM + micro + instrument,</w:t>
      </w:r>
      <w:r w:rsidR="7E37E91F" w:rsidRPr="7FD5A26A">
        <w:rPr>
          <w:lang w:val="fr-FR"/>
        </w:rPr>
        <w:t xml:space="preserve"> en un</w:t>
      </w:r>
      <w:r w:rsidR="02173B07" w:rsidRPr="7FD5A26A">
        <w:rPr>
          <w:lang w:val="fr-FR"/>
        </w:rPr>
        <w:t>e seule manipulation</w:t>
      </w:r>
      <w:r w:rsidR="15B3F235" w:rsidRPr="7FD5A26A">
        <w:rPr>
          <w:lang w:val="fr-FR"/>
        </w:rPr>
        <w:t>.</w:t>
      </w:r>
      <w:r w:rsidRPr="7FD5A26A">
        <w:rPr>
          <w:lang w:val="fr-FR"/>
        </w:rPr>
        <w:t xml:space="preserve"> </w:t>
      </w:r>
      <w:r w:rsidR="00831443" w:rsidRPr="7FD5A26A">
        <w:rPr>
          <w:lang w:val="fr-FR"/>
        </w:rPr>
        <w:t xml:space="preserve"> </w:t>
      </w:r>
      <w:r w:rsidR="00121B60" w:rsidRPr="7FD5A26A">
        <w:rPr>
          <w:lang w:val="fr-FR"/>
        </w:rPr>
        <w:t>Alors que les systèmes à bande étroite imposent un cadre fixe de fréquences et de fonctionnalités</w:t>
      </w:r>
      <w:r w:rsidR="00831443" w:rsidRPr="7FD5A26A">
        <w:rPr>
          <w:lang w:val="fr-FR"/>
        </w:rPr>
        <w:t xml:space="preserve">, </w:t>
      </w:r>
      <w:proofErr w:type="spellStart"/>
      <w:r w:rsidR="00831443" w:rsidRPr="7FD5A26A">
        <w:rPr>
          <w:lang w:val="fr-FR"/>
        </w:rPr>
        <w:t>Spectera</w:t>
      </w:r>
      <w:proofErr w:type="spellEnd"/>
      <w:r w:rsidR="00831443" w:rsidRPr="7FD5A26A">
        <w:rPr>
          <w:lang w:val="fr-FR"/>
        </w:rPr>
        <w:t xml:space="preserve"> </w:t>
      </w:r>
      <w:r w:rsidR="00121B60" w:rsidRPr="7FD5A26A">
        <w:rPr>
          <w:lang w:val="fr-FR"/>
        </w:rPr>
        <w:t xml:space="preserve">offre une flexibilité totale de gestion du spectacle ou de la </w:t>
      </w:r>
      <w:r w:rsidR="00831443" w:rsidRPr="7FD5A26A">
        <w:rPr>
          <w:lang w:val="fr-FR"/>
        </w:rPr>
        <w:t xml:space="preserve">production. </w:t>
      </w:r>
      <w:r w:rsidR="00121B60" w:rsidRPr="7FD5A26A">
        <w:rPr>
          <w:lang w:val="fr-FR"/>
        </w:rPr>
        <w:t>Il faut un retour in-</w:t>
      </w:r>
      <w:proofErr w:type="spellStart"/>
      <w:r w:rsidR="00121B60" w:rsidRPr="7FD5A26A">
        <w:rPr>
          <w:lang w:val="fr-FR"/>
        </w:rPr>
        <w:t>ear</w:t>
      </w:r>
      <w:proofErr w:type="spellEnd"/>
      <w:r w:rsidR="00121B60" w:rsidRPr="7FD5A26A">
        <w:rPr>
          <w:lang w:val="fr-FR"/>
        </w:rPr>
        <w:t xml:space="preserve"> supplémentaire </w:t>
      </w:r>
      <w:r w:rsidR="00831443" w:rsidRPr="7FD5A26A">
        <w:rPr>
          <w:lang w:val="fr-FR"/>
        </w:rPr>
        <w:t xml:space="preserve">? </w:t>
      </w:r>
      <w:r w:rsidR="00121B60" w:rsidRPr="7FD5A26A">
        <w:rPr>
          <w:lang w:val="fr-FR"/>
        </w:rPr>
        <w:t>Aucun problème </w:t>
      </w:r>
      <w:r w:rsidR="00831443" w:rsidRPr="7FD5A26A">
        <w:rPr>
          <w:lang w:val="fr-FR"/>
        </w:rPr>
        <w:t xml:space="preserve">! </w:t>
      </w:r>
      <w:r w:rsidR="002723CC" w:rsidRPr="7FD5A26A">
        <w:rPr>
          <w:lang w:val="fr-FR"/>
        </w:rPr>
        <w:t>Il faut attribuer une liaison audio à un artiste supplémentaire sur les</w:t>
      </w:r>
      <w:r w:rsidR="00831443" w:rsidRPr="7FD5A26A">
        <w:rPr>
          <w:lang w:val="fr-FR"/>
        </w:rPr>
        <w:t xml:space="preserve"> 64 </w:t>
      </w:r>
      <w:r w:rsidR="002723CC" w:rsidRPr="7FD5A26A">
        <w:rPr>
          <w:lang w:val="fr-FR"/>
        </w:rPr>
        <w:t>disponibles ?</w:t>
      </w:r>
      <w:r w:rsidR="00831443" w:rsidRPr="7FD5A26A">
        <w:rPr>
          <w:lang w:val="fr-FR"/>
        </w:rPr>
        <w:t xml:space="preserve"> C</w:t>
      </w:r>
      <w:r w:rsidR="002723CC" w:rsidRPr="7FD5A26A">
        <w:rPr>
          <w:lang w:val="fr-FR"/>
        </w:rPr>
        <w:t>’est possible </w:t>
      </w:r>
      <w:r w:rsidR="00831443" w:rsidRPr="7FD5A26A">
        <w:rPr>
          <w:lang w:val="fr-FR"/>
        </w:rPr>
        <w:t>!</w:t>
      </w:r>
      <w:r w:rsidR="00121B60" w:rsidRPr="7FD5A26A">
        <w:rPr>
          <w:lang w:val="fr-FR"/>
        </w:rPr>
        <w:t> »</w:t>
      </w:r>
      <w:r w:rsidR="00831443" w:rsidRPr="7FD5A26A">
        <w:rPr>
          <w:lang w:val="fr-FR"/>
        </w:rPr>
        <w:t xml:space="preserve"> </w:t>
      </w:r>
    </w:p>
    <w:p w14:paraId="33F286C7" w14:textId="77777777" w:rsidR="00831443" w:rsidRPr="001D388A" w:rsidRDefault="00831443" w:rsidP="00831443">
      <w:pPr>
        <w:rPr>
          <w:lang w:val="fr-FR"/>
        </w:rPr>
      </w:pPr>
    </w:p>
    <w:p w14:paraId="0410EFF8" w14:textId="266AE834" w:rsidR="007E04E2" w:rsidRPr="001D388A" w:rsidRDefault="002723CC" w:rsidP="00F16183">
      <w:pPr>
        <w:rPr>
          <w:b/>
          <w:bCs/>
          <w:lang w:val="fr-FR"/>
        </w:rPr>
      </w:pPr>
      <w:r>
        <w:rPr>
          <w:b/>
          <w:bCs/>
          <w:lang w:val="fr-FR"/>
        </w:rPr>
        <w:t>Les composants de l’écosystème</w:t>
      </w:r>
      <w:r w:rsidR="007E04E2" w:rsidRPr="001D388A">
        <w:rPr>
          <w:b/>
          <w:bCs/>
          <w:lang w:val="fr-FR"/>
        </w:rPr>
        <w:t xml:space="preserve"> </w:t>
      </w:r>
      <w:proofErr w:type="spellStart"/>
      <w:r w:rsidR="007E04E2" w:rsidRPr="001D388A">
        <w:rPr>
          <w:b/>
          <w:bCs/>
          <w:lang w:val="fr-FR"/>
        </w:rPr>
        <w:t>Spectera</w:t>
      </w:r>
      <w:proofErr w:type="spellEnd"/>
      <w:r w:rsidR="007E04E2" w:rsidRPr="001D388A">
        <w:rPr>
          <w:b/>
          <w:bCs/>
          <w:lang w:val="fr-FR"/>
        </w:rPr>
        <w:t xml:space="preserve"> </w:t>
      </w:r>
      <w:r>
        <w:rPr>
          <w:b/>
          <w:bCs/>
          <w:lang w:val="fr-FR"/>
        </w:rPr>
        <w:t>en détail</w:t>
      </w:r>
    </w:p>
    <w:p w14:paraId="751A758E" w14:textId="0F11A5D7" w:rsidR="00E310B5" w:rsidRPr="001D388A" w:rsidRDefault="002723CC" w:rsidP="00F16183">
      <w:pPr>
        <w:rPr>
          <w:b/>
          <w:bCs/>
          <w:color w:val="0095D5" w:themeColor="accent1"/>
          <w:lang w:val="fr-FR"/>
        </w:rPr>
      </w:pPr>
      <w:r>
        <w:rPr>
          <w:b/>
          <w:bCs/>
          <w:color w:val="0095D5" w:themeColor="accent1"/>
          <w:lang w:val="fr-FR"/>
        </w:rPr>
        <w:t>La</w:t>
      </w:r>
      <w:r w:rsidR="0051603E" w:rsidRPr="001D388A">
        <w:rPr>
          <w:b/>
          <w:bCs/>
          <w:color w:val="0095D5" w:themeColor="accent1"/>
          <w:lang w:val="fr-FR"/>
        </w:rPr>
        <w:t xml:space="preserve"> Base Station</w:t>
      </w:r>
      <w:r w:rsidR="002D2C7E" w:rsidRPr="001D388A">
        <w:rPr>
          <w:b/>
          <w:bCs/>
          <w:color w:val="0095D5" w:themeColor="accent1"/>
          <w:lang w:val="fr-FR"/>
        </w:rPr>
        <w:t xml:space="preserve"> – </w:t>
      </w:r>
      <w:r w:rsidRPr="002723CC">
        <w:rPr>
          <w:b/>
          <w:bCs/>
          <w:color w:val="0095D5" w:themeColor="accent1"/>
          <w:lang w:val="fr-FR"/>
        </w:rPr>
        <w:t>un rack 1U qui fournit jusqu’à 64 canaux</w:t>
      </w:r>
    </w:p>
    <w:p w14:paraId="3E880C7E" w14:textId="00B45EF7" w:rsidR="00E2451E" w:rsidRPr="001D388A" w:rsidRDefault="002723CC" w:rsidP="00E2451E">
      <w:pPr>
        <w:rPr>
          <w:lang w:val="fr-FR"/>
        </w:rPr>
      </w:pPr>
      <w:r w:rsidRPr="7FD5A26A">
        <w:rPr>
          <w:lang w:val="fr-FR"/>
        </w:rPr>
        <w:t xml:space="preserve">La </w:t>
      </w:r>
      <w:r w:rsidR="0051603E" w:rsidRPr="7FD5A26A">
        <w:rPr>
          <w:lang w:val="fr-FR"/>
        </w:rPr>
        <w:t xml:space="preserve">Base Station </w:t>
      </w:r>
      <w:r w:rsidRPr="7FD5A26A">
        <w:rPr>
          <w:lang w:val="fr-FR"/>
        </w:rPr>
        <w:t xml:space="preserve">est le cœur de l’écosystème </w:t>
      </w:r>
      <w:proofErr w:type="spellStart"/>
      <w:r w:rsidR="00A47119" w:rsidRPr="7FD5A26A">
        <w:rPr>
          <w:lang w:val="fr-FR"/>
        </w:rPr>
        <w:t>Spectera</w:t>
      </w:r>
      <w:proofErr w:type="spellEnd"/>
      <w:r w:rsidRPr="7FD5A26A">
        <w:rPr>
          <w:lang w:val="fr-FR"/>
        </w:rPr>
        <w:t>. Elle permet un formidable gain de place puisqu’un seul rack 1U, 19",</w:t>
      </w:r>
      <w:r w:rsidR="00A47119" w:rsidRPr="7FD5A26A">
        <w:rPr>
          <w:lang w:val="fr-FR"/>
        </w:rPr>
        <w:t xml:space="preserve"> </w:t>
      </w:r>
      <w:proofErr w:type="gramStart"/>
      <w:r w:rsidRPr="7FD5A26A">
        <w:rPr>
          <w:lang w:val="fr-FR"/>
        </w:rPr>
        <w:t xml:space="preserve">fournit  </w:t>
      </w:r>
      <w:r w:rsidR="00A47119" w:rsidRPr="7FD5A26A">
        <w:rPr>
          <w:lang w:val="fr-FR"/>
        </w:rPr>
        <w:t>32</w:t>
      </w:r>
      <w:proofErr w:type="gramEnd"/>
      <w:r w:rsidR="00A47119" w:rsidRPr="7FD5A26A">
        <w:rPr>
          <w:lang w:val="fr-FR"/>
        </w:rPr>
        <w:t xml:space="preserve"> </w:t>
      </w:r>
      <w:r w:rsidRPr="7FD5A26A">
        <w:rPr>
          <w:lang w:val="fr-FR"/>
        </w:rPr>
        <w:t xml:space="preserve">entrées et </w:t>
      </w:r>
      <w:r w:rsidR="00A47119" w:rsidRPr="7FD5A26A">
        <w:rPr>
          <w:lang w:val="fr-FR"/>
        </w:rPr>
        <w:t xml:space="preserve">32 </w:t>
      </w:r>
      <w:r w:rsidRPr="7FD5A26A">
        <w:rPr>
          <w:lang w:val="fr-FR"/>
        </w:rPr>
        <w:t>sorties</w:t>
      </w:r>
      <w:r w:rsidR="001B693B" w:rsidRPr="7FD5A26A">
        <w:rPr>
          <w:lang w:val="fr-FR"/>
        </w:rPr>
        <w:t>.</w:t>
      </w:r>
      <w:r w:rsidR="005D2BC1" w:rsidRPr="7FD5A26A">
        <w:rPr>
          <w:lang w:val="fr-FR"/>
        </w:rPr>
        <w:t xml:space="preserve"> </w:t>
      </w:r>
      <w:r w:rsidRPr="7FD5A26A">
        <w:rPr>
          <w:lang w:val="fr-FR"/>
        </w:rPr>
        <w:t>Une</w:t>
      </w:r>
      <w:r w:rsidR="00982DB1" w:rsidRPr="7FD5A26A">
        <w:rPr>
          <w:lang w:val="fr-FR"/>
        </w:rPr>
        <w:t xml:space="preserve"> Base Station </w:t>
      </w:r>
      <w:r w:rsidR="354EB7E4" w:rsidRPr="7FD5A26A">
        <w:rPr>
          <w:lang w:val="fr-FR"/>
        </w:rPr>
        <w:t xml:space="preserve">peut gérer deux </w:t>
      </w:r>
      <w:r w:rsidR="354EB7E4" w:rsidRPr="7FD5A26A">
        <w:rPr>
          <w:lang w:val="fr-FR"/>
        </w:rPr>
        <w:lastRenderedPageBreak/>
        <w:t xml:space="preserve">canaux </w:t>
      </w:r>
      <w:r w:rsidRPr="7FD5A26A">
        <w:rPr>
          <w:lang w:val="fr-FR"/>
        </w:rPr>
        <w:t>RF large bande pour héberger toutes les transmissions sans fil de l’unité</w:t>
      </w:r>
      <w:r w:rsidR="001B693B" w:rsidRPr="7FD5A26A">
        <w:rPr>
          <w:lang w:val="fr-FR"/>
        </w:rPr>
        <w:t xml:space="preserve">. </w:t>
      </w:r>
      <w:r w:rsidRPr="7FD5A26A">
        <w:rPr>
          <w:lang w:val="fr-FR"/>
        </w:rPr>
        <w:t xml:space="preserve">Activation de la Base Station par </w:t>
      </w:r>
      <w:proofErr w:type="spellStart"/>
      <w:r w:rsidRPr="7FD5A26A">
        <w:rPr>
          <w:lang w:val="fr-FR"/>
        </w:rPr>
        <w:t>LinkDesk</w:t>
      </w:r>
      <w:proofErr w:type="spellEnd"/>
      <w:r w:rsidRPr="7FD5A26A">
        <w:rPr>
          <w:lang w:val="fr-FR"/>
        </w:rPr>
        <w:t xml:space="preserve"> : la licence </w:t>
      </w:r>
      <w:proofErr w:type="spellStart"/>
      <w:r w:rsidRPr="7FD5A26A">
        <w:rPr>
          <w:lang w:val="fr-FR"/>
        </w:rPr>
        <w:t>Spectera</w:t>
      </w:r>
      <w:proofErr w:type="spellEnd"/>
      <w:r w:rsidRPr="7FD5A26A">
        <w:rPr>
          <w:lang w:val="fr-FR"/>
        </w:rPr>
        <w:t xml:space="preserve"> définit le spectre de fréquences propre à chaque région</w:t>
      </w:r>
      <w:r w:rsidR="002623E2" w:rsidRPr="7FD5A26A">
        <w:rPr>
          <w:lang w:val="fr-FR"/>
        </w:rPr>
        <w:t xml:space="preserve">. </w:t>
      </w:r>
    </w:p>
    <w:p w14:paraId="672F55BB" w14:textId="77777777" w:rsidR="00962DD6" w:rsidRPr="001D388A" w:rsidRDefault="00962DD6" w:rsidP="00F16183">
      <w:pPr>
        <w:rPr>
          <w:lang w:val="fr-FR"/>
        </w:rPr>
      </w:pPr>
      <w:bookmarkStart w:id="0" w:name="_Hlk176263303"/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6213"/>
        <w:gridCol w:w="1667"/>
      </w:tblGrid>
      <w:tr w:rsidR="00565173" w:rsidRPr="00522ABD" w14:paraId="16C3AE09" w14:textId="77777777" w:rsidTr="00C977A8">
        <w:tc>
          <w:tcPr>
            <w:tcW w:w="6213" w:type="dxa"/>
            <w:vAlign w:val="center"/>
          </w:tcPr>
          <w:p w14:paraId="37C90674" w14:textId="50684543" w:rsidR="00565173" w:rsidRPr="001D388A" w:rsidRDefault="00226903" w:rsidP="00C977A8">
            <w:pPr>
              <w:pStyle w:val="Lgende"/>
              <w:jc w:val="center"/>
              <w:rPr>
                <w:lang w:val="fr-FR"/>
              </w:rPr>
            </w:pPr>
            <w:r w:rsidRPr="001D388A">
              <w:rPr>
                <w:noProof/>
                <w:lang w:val="fr-FR"/>
              </w:rPr>
              <w:drawing>
                <wp:inline distT="0" distB="0" distL="0" distR="0" wp14:anchorId="6ABD158A" wp14:editId="23C850E2">
                  <wp:extent cx="3877056" cy="532849"/>
                  <wp:effectExtent l="0" t="0" r="0" b="635"/>
                  <wp:docPr id="1802363662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2363662" name="Grafik 1802363662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9550" cy="535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977A8" w:rsidRPr="001D388A">
              <w:rPr>
                <w:noProof/>
                <w:lang w:val="fr-FR"/>
              </w:rPr>
              <w:drawing>
                <wp:inline distT="0" distB="0" distL="0" distR="0" wp14:anchorId="4B35F1E2" wp14:editId="5E8343BE">
                  <wp:extent cx="3784615" cy="500932"/>
                  <wp:effectExtent l="0" t="0" r="0" b="0"/>
                  <wp:docPr id="1512933474" name="Grafik 1" descr="Ein Bild, das Text, Elektronik, Fahre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2933474" name="Grafik 1" descr="Ein Bild, das Text, Elektronik, Fahren enthält.&#10;&#10;Automatisch generierte Beschreibu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4001" cy="511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DF95FF" w14:textId="7183CD56" w:rsidR="00226903" w:rsidRPr="001D388A" w:rsidRDefault="00226903" w:rsidP="00C977A8">
            <w:pPr>
              <w:pStyle w:val="Lgende"/>
              <w:jc w:val="center"/>
              <w:rPr>
                <w:lang w:val="fr-FR"/>
              </w:rPr>
            </w:pPr>
          </w:p>
        </w:tc>
        <w:tc>
          <w:tcPr>
            <w:tcW w:w="1667" w:type="dxa"/>
          </w:tcPr>
          <w:p w14:paraId="148A3FF1" w14:textId="6D379EC8" w:rsidR="00565173" w:rsidRPr="001D388A" w:rsidRDefault="002723CC" w:rsidP="00962DD6">
            <w:pPr>
              <w:pStyle w:val="Lgende"/>
              <w:rPr>
                <w:lang w:val="fr-FR"/>
              </w:rPr>
            </w:pPr>
            <w:r>
              <w:rPr>
                <w:lang w:val="fr-FR"/>
              </w:rPr>
              <w:t>La</w:t>
            </w:r>
            <w:r w:rsidR="00962DD6" w:rsidRPr="001D388A">
              <w:rPr>
                <w:lang w:val="fr-FR"/>
              </w:rPr>
              <w:t xml:space="preserve"> </w:t>
            </w:r>
            <w:proofErr w:type="spellStart"/>
            <w:r w:rsidR="00962DD6" w:rsidRPr="001D388A">
              <w:rPr>
                <w:lang w:val="fr-FR"/>
              </w:rPr>
              <w:t>Spectera</w:t>
            </w:r>
            <w:proofErr w:type="spellEnd"/>
            <w:r w:rsidR="00962DD6" w:rsidRPr="001D388A">
              <w:rPr>
                <w:lang w:val="fr-FR"/>
              </w:rPr>
              <w:t xml:space="preserve"> Base Station </w:t>
            </w:r>
            <w:r w:rsidR="00831443" w:rsidRPr="001D388A">
              <w:rPr>
                <w:lang w:val="fr-FR"/>
              </w:rPr>
              <w:t>(</w:t>
            </w:r>
            <w:r w:rsidR="00F137F5">
              <w:rPr>
                <w:lang w:val="fr-FR"/>
              </w:rPr>
              <w:t>vue de face et de dos</w:t>
            </w:r>
            <w:r w:rsidR="00831443" w:rsidRPr="001D388A">
              <w:rPr>
                <w:lang w:val="fr-FR"/>
              </w:rPr>
              <w:t>)</w:t>
            </w:r>
          </w:p>
        </w:tc>
      </w:tr>
    </w:tbl>
    <w:p w14:paraId="3FC4CD61" w14:textId="77777777" w:rsidR="00565173" w:rsidRPr="001D388A" w:rsidRDefault="00565173" w:rsidP="00F16183">
      <w:pPr>
        <w:rPr>
          <w:lang w:val="fr-FR"/>
        </w:rPr>
      </w:pPr>
    </w:p>
    <w:bookmarkEnd w:id="0"/>
    <w:p w14:paraId="0D4A2DF8" w14:textId="621C8CFD" w:rsidR="00474F6B" w:rsidRPr="0083491F" w:rsidRDefault="00F137F5" w:rsidP="0083491F">
      <w:pPr>
        <w:rPr>
          <w:lang w:val="fr-FR"/>
        </w:rPr>
      </w:pPr>
      <w:r w:rsidRPr="7FD5A26A">
        <w:rPr>
          <w:lang w:val="fr-FR"/>
        </w:rPr>
        <w:t>La Base Station a été conçue selon des principes de redondance. Elle propose deux</w:t>
      </w:r>
      <w:r w:rsidR="00E2451E" w:rsidRPr="7FD5A26A">
        <w:rPr>
          <w:lang w:val="fr-FR"/>
        </w:rPr>
        <w:t xml:space="preserve"> PSU, </w:t>
      </w:r>
      <w:r w:rsidRPr="7FD5A26A">
        <w:rPr>
          <w:lang w:val="fr-FR"/>
        </w:rPr>
        <w:t>des connexions Dante principales et secondaires</w:t>
      </w:r>
      <w:r w:rsidR="00E2451E" w:rsidRPr="7FD5A26A">
        <w:rPr>
          <w:lang w:val="fr-FR"/>
        </w:rPr>
        <w:t xml:space="preserve">, </w:t>
      </w:r>
      <w:r w:rsidRPr="7FD5A26A">
        <w:rPr>
          <w:lang w:val="fr-FR"/>
        </w:rPr>
        <w:t xml:space="preserve">deux emplacements en option pour </w:t>
      </w:r>
      <w:r w:rsidR="00E2451E" w:rsidRPr="7FD5A26A">
        <w:rPr>
          <w:lang w:val="fr-FR"/>
        </w:rPr>
        <w:t xml:space="preserve">MADI </w:t>
      </w:r>
      <w:r w:rsidRPr="7FD5A26A">
        <w:rPr>
          <w:lang w:val="fr-FR"/>
        </w:rPr>
        <w:t xml:space="preserve">redondant </w:t>
      </w:r>
      <w:r w:rsidR="00802A0F" w:rsidRPr="7FD5A26A">
        <w:rPr>
          <w:lang w:val="fr-FR"/>
        </w:rPr>
        <w:t>(opti</w:t>
      </w:r>
      <w:r w:rsidRPr="7FD5A26A">
        <w:rPr>
          <w:lang w:val="fr-FR"/>
        </w:rPr>
        <w:t xml:space="preserve">que ou </w:t>
      </w:r>
      <w:r w:rsidR="00802A0F" w:rsidRPr="7FD5A26A">
        <w:rPr>
          <w:lang w:val="fr-FR"/>
        </w:rPr>
        <w:t>BNC)</w:t>
      </w:r>
      <w:r w:rsidR="00E2451E" w:rsidRPr="7FD5A26A">
        <w:rPr>
          <w:lang w:val="fr-FR"/>
        </w:rPr>
        <w:t xml:space="preserve"> </w:t>
      </w:r>
      <w:r w:rsidRPr="7FD5A26A">
        <w:rPr>
          <w:lang w:val="fr-FR"/>
        </w:rPr>
        <w:t>et quatre ports d’antennes</w:t>
      </w:r>
      <w:r w:rsidR="00E2451E" w:rsidRPr="7FD5A26A">
        <w:rPr>
          <w:lang w:val="fr-FR"/>
        </w:rPr>
        <w:t xml:space="preserve">, </w:t>
      </w:r>
      <w:r w:rsidRPr="7FD5A26A">
        <w:rPr>
          <w:lang w:val="fr-FR"/>
        </w:rPr>
        <w:t>utilisables pour la redondance, l'extension de la zone de couverture ou l'accroissement du spectre</w:t>
      </w:r>
      <w:r w:rsidR="00E2451E" w:rsidRPr="7FD5A26A">
        <w:rPr>
          <w:lang w:val="fr-FR"/>
        </w:rPr>
        <w:t>.</w:t>
      </w:r>
      <w:r w:rsidR="00B31DF3" w:rsidRPr="7FD5A26A">
        <w:rPr>
          <w:lang w:val="fr-FR"/>
        </w:rPr>
        <w:t xml:space="preserve"> </w:t>
      </w:r>
      <w:r w:rsidRPr="7FD5A26A">
        <w:rPr>
          <w:lang w:val="fr-FR"/>
        </w:rPr>
        <w:t>Les ports</w:t>
      </w:r>
      <w:r w:rsidR="00B31DF3" w:rsidRPr="7FD5A26A">
        <w:rPr>
          <w:lang w:val="fr-FR"/>
        </w:rPr>
        <w:t xml:space="preserve"> </w:t>
      </w:r>
      <w:r w:rsidRPr="7FD5A26A">
        <w:rPr>
          <w:lang w:val="fr-FR"/>
        </w:rPr>
        <w:t>C</w:t>
      </w:r>
      <w:r w:rsidR="00B31DF3" w:rsidRPr="7FD5A26A">
        <w:rPr>
          <w:lang w:val="fr-FR"/>
        </w:rPr>
        <w:t xml:space="preserve">ascade </w:t>
      </w:r>
      <w:r w:rsidRPr="7FD5A26A">
        <w:rPr>
          <w:lang w:val="fr-FR"/>
        </w:rPr>
        <w:t xml:space="preserve">de l’unité seront activés à l’occasion d’une prochaine mise à jour du </w:t>
      </w:r>
      <w:proofErr w:type="spellStart"/>
      <w:r w:rsidR="00B31DF3" w:rsidRPr="7FD5A26A">
        <w:rPr>
          <w:lang w:val="fr-FR"/>
        </w:rPr>
        <w:t>firmware</w:t>
      </w:r>
      <w:proofErr w:type="spellEnd"/>
      <w:r w:rsidR="00B31DF3" w:rsidRPr="7FD5A26A">
        <w:rPr>
          <w:lang w:val="fr-FR"/>
        </w:rPr>
        <w:t>.</w:t>
      </w:r>
      <w:r w:rsidR="007F7347" w:rsidRPr="7FD5A26A">
        <w:rPr>
          <w:lang w:val="fr-FR"/>
        </w:rPr>
        <w:t xml:space="preserve"> </w:t>
      </w:r>
      <w:r w:rsidRPr="7FD5A26A">
        <w:rPr>
          <w:lang w:val="fr-FR"/>
        </w:rPr>
        <w:t>À noter </w:t>
      </w:r>
      <w:r w:rsidR="00B31DF3" w:rsidRPr="7FD5A26A">
        <w:rPr>
          <w:lang w:val="fr-FR"/>
        </w:rPr>
        <w:t xml:space="preserve">: </w:t>
      </w:r>
      <w:r w:rsidRPr="7FD5A26A">
        <w:rPr>
          <w:lang w:val="fr-FR"/>
        </w:rPr>
        <w:t xml:space="preserve">l’absence de composants </w:t>
      </w:r>
      <w:r w:rsidR="0051603E" w:rsidRPr="7FD5A26A">
        <w:rPr>
          <w:lang w:val="fr-FR"/>
        </w:rPr>
        <w:t xml:space="preserve">RF </w:t>
      </w:r>
      <w:r w:rsidRPr="7FD5A26A">
        <w:rPr>
          <w:lang w:val="fr-FR"/>
        </w:rPr>
        <w:t xml:space="preserve">dans la </w:t>
      </w:r>
      <w:r w:rsidR="00D70F62" w:rsidRPr="7FD5A26A">
        <w:rPr>
          <w:lang w:val="fr-FR"/>
        </w:rPr>
        <w:t>B</w:t>
      </w:r>
      <w:r w:rsidR="0051603E" w:rsidRPr="7FD5A26A">
        <w:rPr>
          <w:lang w:val="fr-FR"/>
        </w:rPr>
        <w:t xml:space="preserve">ase </w:t>
      </w:r>
      <w:r w:rsidR="00D70F62" w:rsidRPr="7FD5A26A">
        <w:rPr>
          <w:lang w:val="fr-FR"/>
        </w:rPr>
        <w:t>S</w:t>
      </w:r>
      <w:r w:rsidR="0051603E" w:rsidRPr="7FD5A26A">
        <w:rPr>
          <w:lang w:val="fr-FR"/>
        </w:rPr>
        <w:t>tation</w:t>
      </w:r>
      <w:r w:rsidRPr="7FD5A26A">
        <w:rPr>
          <w:lang w:val="fr-FR"/>
        </w:rPr>
        <w:t xml:space="preserve"> évite toute </w:t>
      </w:r>
      <w:r w:rsidR="00642F3E" w:rsidRPr="7FD5A26A">
        <w:rPr>
          <w:lang w:val="fr-FR"/>
        </w:rPr>
        <w:t>interf</w:t>
      </w:r>
      <w:r w:rsidRPr="7FD5A26A">
        <w:rPr>
          <w:lang w:val="fr-FR"/>
        </w:rPr>
        <w:t>é</w:t>
      </w:r>
      <w:r w:rsidR="00642F3E" w:rsidRPr="7FD5A26A">
        <w:rPr>
          <w:lang w:val="fr-FR"/>
        </w:rPr>
        <w:t xml:space="preserve">rence </w:t>
      </w:r>
      <w:r w:rsidRPr="7FD5A26A">
        <w:rPr>
          <w:lang w:val="fr-FR"/>
        </w:rPr>
        <w:t>avec d’autres équipements sans fil dans le rack</w:t>
      </w:r>
      <w:r w:rsidR="00642F3E" w:rsidRPr="7FD5A26A">
        <w:rPr>
          <w:lang w:val="fr-FR"/>
        </w:rPr>
        <w:t xml:space="preserve">. </w:t>
      </w:r>
    </w:p>
    <w:p w14:paraId="65B44CC1" w14:textId="5FAE921C" w:rsidR="7FD5A26A" w:rsidRDefault="7FD5A26A" w:rsidP="7FD5A26A">
      <w:pPr>
        <w:rPr>
          <w:lang w:val="fr-FR"/>
        </w:rPr>
      </w:pPr>
    </w:p>
    <w:p w14:paraId="1E590999" w14:textId="196B0C56" w:rsidR="00A81F9C" w:rsidRPr="001D388A" w:rsidRDefault="00F137F5" w:rsidP="00F16183">
      <w:pPr>
        <w:rPr>
          <w:b/>
          <w:bCs/>
          <w:color w:val="0095D5" w:themeColor="accent1"/>
          <w:lang w:val="fr-FR"/>
        </w:rPr>
      </w:pPr>
      <w:r>
        <w:rPr>
          <w:b/>
          <w:bCs/>
          <w:color w:val="0095D5" w:themeColor="accent1"/>
          <w:lang w:val="fr-FR"/>
        </w:rPr>
        <w:t xml:space="preserve">L’émetteur-récepteur de poche </w:t>
      </w:r>
      <w:r w:rsidR="00A81F9C" w:rsidRPr="001D388A">
        <w:rPr>
          <w:b/>
          <w:bCs/>
          <w:color w:val="0095D5" w:themeColor="accent1"/>
          <w:lang w:val="fr-FR"/>
        </w:rPr>
        <w:t>SEK</w:t>
      </w:r>
      <w:r>
        <w:rPr>
          <w:b/>
          <w:bCs/>
          <w:color w:val="0095D5" w:themeColor="accent1"/>
          <w:lang w:val="fr-FR"/>
        </w:rPr>
        <w:t> :</w:t>
      </w:r>
      <w:r w:rsidR="002D2C7E" w:rsidRPr="001D388A">
        <w:rPr>
          <w:b/>
          <w:bCs/>
          <w:color w:val="0095D5" w:themeColor="accent1"/>
          <w:lang w:val="fr-FR"/>
        </w:rPr>
        <w:t xml:space="preserve"> mic</w:t>
      </w:r>
      <w:r>
        <w:rPr>
          <w:b/>
          <w:bCs/>
          <w:color w:val="0095D5" w:themeColor="accent1"/>
          <w:lang w:val="fr-FR"/>
        </w:rPr>
        <w:t>ro et retour in-</w:t>
      </w:r>
      <w:proofErr w:type="spellStart"/>
      <w:r>
        <w:rPr>
          <w:b/>
          <w:bCs/>
          <w:color w:val="0095D5" w:themeColor="accent1"/>
          <w:lang w:val="fr-FR"/>
        </w:rPr>
        <w:t>ear</w:t>
      </w:r>
      <w:proofErr w:type="spellEnd"/>
    </w:p>
    <w:p w14:paraId="2F199608" w14:textId="68821BA3" w:rsidR="0032652A" w:rsidRPr="001D388A" w:rsidRDefault="00F137F5" w:rsidP="0032652A">
      <w:pPr>
        <w:rPr>
          <w:lang w:val="fr-FR"/>
        </w:rPr>
      </w:pPr>
      <w:r>
        <w:rPr>
          <w:lang w:val="fr-FR"/>
        </w:rPr>
        <w:t xml:space="preserve">Les émetteurs-récepteurs de poche </w:t>
      </w:r>
      <w:r w:rsidR="007F7347" w:rsidRPr="001D388A">
        <w:rPr>
          <w:lang w:val="fr-FR"/>
        </w:rPr>
        <w:t>SEK</w:t>
      </w:r>
      <w:r>
        <w:rPr>
          <w:lang w:val="fr-FR"/>
        </w:rPr>
        <w:t xml:space="preserve"> offrent eux aussi un formidable gain de place en ceci qu’ils gèrent les retours </w:t>
      </w:r>
      <w:r w:rsidR="00A81F9C" w:rsidRPr="001D388A">
        <w:rPr>
          <w:lang w:val="fr-FR"/>
        </w:rPr>
        <w:t xml:space="preserve">IEM </w:t>
      </w:r>
      <w:r>
        <w:rPr>
          <w:lang w:val="fr-FR"/>
        </w:rPr>
        <w:t xml:space="preserve">et </w:t>
      </w:r>
      <w:r w:rsidRPr="00F137F5">
        <w:rPr>
          <w:lang w:val="fr-FR"/>
        </w:rPr>
        <w:t>l'envoi des signaux micro</w:t>
      </w:r>
      <w:r>
        <w:rPr>
          <w:lang w:val="fr-FR"/>
        </w:rPr>
        <w:t xml:space="preserve"> </w:t>
      </w:r>
      <w:r w:rsidR="00A81F9C" w:rsidRPr="001D388A">
        <w:rPr>
          <w:lang w:val="fr-FR"/>
        </w:rPr>
        <w:t>o</w:t>
      </w:r>
      <w:r>
        <w:rPr>
          <w:lang w:val="fr-FR"/>
        </w:rPr>
        <w:t>u</w:t>
      </w:r>
      <w:r w:rsidR="00A81F9C" w:rsidRPr="001D388A">
        <w:rPr>
          <w:lang w:val="fr-FR"/>
        </w:rPr>
        <w:t xml:space="preserve"> instrument</w:t>
      </w:r>
      <w:r>
        <w:rPr>
          <w:lang w:val="fr-FR"/>
        </w:rPr>
        <w:t>. Les réglages peuvent être modifiés au cours du spectacle</w:t>
      </w:r>
      <w:r w:rsidR="00F278E8" w:rsidRPr="001D388A">
        <w:rPr>
          <w:lang w:val="fr-FR"/>
        </w:rPr>
        <w:t xml:space="preserve">. </w:t>
      </w:r>
    </w:p>
    <w:p w14:paraId="7A07B3C4" w14:textId="77777777" w:rsidR="00AD6C4E" w:rsidRPr="001D388A" w:rsidRDefault="00AD6C4E" w:rsidP="00F16183">
      <w:pPr>
        <w:rPr>
          <w:lang w:val="fr-FR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2547"/>
        <w:gridCol w:w="2410"/>
        <w:gridCol w:w="2913"/>
      </w:tblGrid>
      <w:tr w:rsidR="000C1247" w:rsidRPr="00522ABD" w14:paraId="19A7BD03" w14:textId="72D446E3" w:rsidTr="00642F3E">
        <w:tc>
          <w:tcPr>
            <w:tcW w:w="2547" w:type="dxa"/>
            <w:vAlign w:val="bottom"/>
          </w:tcPr>
          <w:p w14:paraId="7A420B4F" w14:textId="349D8FC4" w:rsidR="00B50A21" w:rsidRPr="001D388A" w:rsidRDefault="00B50A21" w:rsidP="00642F3E">
            <w:pPr>
              <w:pStyle w:val="Lgende"/>
              <w:jc w:val="center"/>
              <w:rPr>
                <w:lang w:val="fr-FR"/>
              </w:rPr>
            </w:pPr>
            <w:r w:rsidRPr="001D388A">
              <w:rPr>
                <w:noProof/>
                <w:lang w:val="fr-FR"/>
              </w:rPr>
              <w:lastRenderedPageBreak/>
              <w:drawing>
                <wp:inline distT="0" distB="0" distL="0" distR="0" wp14:anchorId="1BA12CF2" wp14:editId="38091EEF">
                  <wp:extent cx="1386796" cy="2933395"/>
                  <wp:effectExtent l="0" t="0" r="4445" b="635"/>
                  <wp:docPr id="65483656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483656" name="Grafik 65483656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147" cy="2946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vAlign w:val="bottom"/>
          </w:tcPr>
          <w:p w14:paraId="52B8E14A" w14:textId="55C9C61D" w:rsidR="00B50A21" w:rsidRPr="001D388A" w:rsidRDefault="00B50A21" w:rsidP="00642F3E">
            <w:pPr>
              <w:pStyle w:val="Lgende"/>
              <w:jc w:val="center"/>
              <w:rPr>
                <w:lang w:val="fr-FR"/>
              </w:rPr>
            </w:pPr>
            <w:r w:rsidRPr="001D388A">
              <w:rPr>
                <w:noProof/>
                <w:lang w:val="fr-FR"/>
              </w:rPr>
              <w:drawing>
                <wp:inline distT="0" distB="0" distL="0" distR="0" wp14:anchorId="38C23CD9" wp14:editId="0CC10DA5">
                  <wp:extent cx="1133856" cy="527501"/>
                  <wp:effectExtent l="0" t="0" r="0" b="6350"/>
                  <wp:docPr id="1897197145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7197145" name="Grafik 1897197145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107" cy="537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13" w:type="dxa"/>
            <w:vAlign w:val="bottom"/>
          </w:tcPr>
          <w:p w14:paraId="54B05F43" w14:textId="13C18E73" w:rsidR="00B50A21" w:rsidRPr="001D388A" w:rsidRDefault="00895CD3" w:rsidP="000C1247">
            <w:pPr>
              <w:pStyle w:val="Lgende"/>
              <w:jc w:val="right"/>
              <w:rPr>
                <w:lang w:val="fr-FR"/>
              </w:rPr>
            </w:pPr>
            <w:r w:rsidRPr="00895CD3">
              <w:rPr>
                <w:lang w:val="fr-FR"/>
              </w:rPr>
              <w:t xml:space="preserve">Les émetteurs-récepteurs de poche SEK </w:t>
            </w:r>
            <w:proofErr w:type="spellStart"/>
            <w:r w:rsidR="000C1247" w:rsidRPr="001D388A">
              <w:rPr>
                <w:lang w:val="fr-FR"/>
              </w:rPr>
              <w:t>Spectera</w:t>
            </w:r>
            <w:proofErr w:type="spellEnd"/>
            <w:r w:rsidR="000C1247" w:rsidRPr="001D388A">
              <w:rPr>
                <w:lang w:val="fr-FR"/>
              </w:rPr>
              <w:t xml:space="preserve"> </w:t>
            </w:r>
            <w:r w:rsidR="00A37860" w:rsidRPr="001D388A">
              <w:rPr>
                <w:lang w:val="fr-FR"/>
              </w:rPr>
              <w:t xml:space="preserve">SEK </w:t>
            </w:r>
            <w:r w:rsidRPr="00895CD3">
              <w:rPr>
                <w:lang w:val="fr-FR"/>
              </w:rPr>
              <w:t xml:space="preserve">gèrent les l'envoi des signaux micro ou instrument </w:t>
            </w:r>
            <w:r>
              <w:rPr>
                <w:lang w:val="fr-FR"/>
              </w:rPr>
              <w:t xml:space="preserve">et les </w:t>
            </w:r>
            <w:r w:rsidRPr="00895CD3">
              <w:rPr>
                <w:lang w:val="fr-FR"/>
              </w:rPr>
              <w:t xml:space="preserve">retours </w:t>
            </w:r>
            <w:r>
              <w:rPr>
                <w:lang w:val="fr-FR"/>
              </w:rPr>
              <w:t>in-</w:t>
            </w:r>
            <w:proofErr w:type="spellStart"/>
            <w:r>
              <w:rPr>
                <w:lang w:val="fr-FR"/>
              </w:rPr>
              <w:t>ear</w:t>
            </w:r>
            <w:proofErr w:type="spellEnd"/>
            <w:r w:rsidR="00642F3E" w:rsidRPr="001D388A">
              <w:rPr>
                <w:lang w:val="fr-FR"/>
              </w:rPr>
              <w:t xml:space="preserve"> </w:t>
            </w:r>
          </w:p>
        </w:tc>
      </w:tr>
    </w:tbl>
    <w:p w14:paraId="28DF1824" w14:textId="77777777" w:rsidR="00B50A21" w:rsidRPr="001D388A" w:rsidRDefault="00B50A21" w:rsidP="00F16183">
      <w:pPr>
        <w:rPr>
          <w:lang w:val="fr-FR"/>
        </w:rPr>
      </w:pPr>
    </w:p>
    <w:p w14:paraId="4E4F2B4C" w14:textId="7BE235B9" w:rsidR="00922C2C" w:rsidRPr="001D388A" w:rsidRDefault="00895CD3" w:rsidP="00F16183">
      <w:pPr>
        <w:rPr>
          <w:lang w:val="fr-FR"/>
        </w:rPr>
      </w:pPr>
      <w:r w:rsidRPr="7FD5A26A">
        <w:rPr>
          <w:lang w:val="fr-FR"/>
        </w:rPr>
        <w:t xml:space="preserve">L’émetteur-récepteur de poche est équipé d’un connecteur </w:t>
      </w:r>
      <w:r w:rsidR="0032652A" w:rsidRPr="7FD5A26A">
        <w:rPr>
          <w:lang w:val="fr-FR"/>
        </w:rPr>
        <w:t>3</w:t>
      </w:r>
      <w:r w:rsidRPr="7FD5A26A">
        <w:rPr>
          <w:lang w:val="fr-FR"/>
        </w:rPr>
        <w:t xml:space="preserve"> broches pour</w:t>
      </w:r>
      <w:r w:rsidR="0032652A" w:rsidRPr="7FD5A26A">
        <w:rPr>
          <w:lang w:val="fr-FR"/>
        </w:rPr>
        <w:t xml:space="preserve"> </w:t>
      </w:r>
      <w:r w:rsidRPr="7FD5A26A">
        <w:rPr>
          <w:lang w:val="fr-FR"/>
        </w:rPr>
        <w:t>micro casque ou micro-cravate</w:t>
      </w:r>
      <w:r w:rsidR="0032652A" w:rsidRPr="7FD5A26A">
        <w:rPr>
          <w:lang w:val="fr-FR"/>
        </w:rPr>
        <w:t xml:space="preserve"> (</w:t>
      </w:r>
      <w:r w:rsidRPr="7FD5A26A">
        <w:rPr>
          <w:lang w:val="fr-FR"/>
        </w:rPr>
        <w:t xml:space="preserve">parmi les nombreux modèles du catalogue </w:t>
      </w:r>
      <w:r w:rsidR="0032652A" w:rsidRPr="7FD5A26A">
        <w:rPr>
          <w:lang w:val="fr-FR"/>
        </w:rPr>
        <w:t>Sennheiser) o</w:t>
      </w:r>
      <w:r w:rsidRPr="7FD5A26A">
        <w:rPr>
          <w:lang w:val="fr-FR"/>
        </w:rPr>
        <w:t>u pour le câble d’un</w:t>
      </w:r>
      <w:r w:rsidR="0032652A" w:rsidRPr="7FD5A26A">
        <w:rPr>
          <w:lang w:val="fr-FR"/>
        </w:rPr>
        <w:t xml:space="preserve"> instrument (</w:t>
      </w:r>
      <w:r w:rsidRPr="7FD5A26A">
        <w:rPr>
          <w:lang w:val="fr-FR"/>
        </w:rPr>
        <w:t>ex.</w:t>
      </w:r>
      <w:r w:rsidR="00332B67" w:rsidRPr="7FD5A26A">
        <w:rPr>
          <w:lang w:val="fr-FR"/>
        </w:rPr>
        <w:t xml:space="preserve"> </w:t>
      </w:r>
      <w:r w:rsidR="0032652A" w:rsidRPr="7FD5A26A">
        <w:rPr>
          <w:lang w:val="fr-FR"/>
        </w:rPr>
        <w:t xml:space="preserve">CI 1-4). </w:t>
      </w:r>
      <w:r w:rsidRPr="7FD5A26A">
        <w:rPr>
          <w:lang w:val="fr-FR"/>
        </w:rPr>
        <w:t xml:space="preserve">Un connecteur de 3,5 mm est prévu pour écouteurs/casque de retour </w:t>
      </w:r>
      <w:r w:rsidR="0032652A" w:rsidRPr="7FD5A26A">
        <w:rPr>
          <w:lang w:val="fr-FR"/>
        </w:rPr>
        <w:t>Sennheiser</w:t>
      </w:r>
      <w:r w:rsidRPr="7FD5A26A">
        <w:rPr>
          <w:lang w:val="fr-FR"/>
        </w:rPr>
        <w:t xml:space="preserve"> avec</w:t>
      </w:r>
      <w:r w:rsidR="00332B67" w:rsidRPr="7FD5A26A">
        <w:rPr>
          <w:lang w:val="fr-FR"/>
        </w:rPr>
        <w:t xml:space="preserve"> </w:t>
      </w:r>
      <w:r w:rsidRPr="7FD5A26A">
        <w:rPr>
          <w:lang w:val="fr-FR"/>
        </w:rPr>
        <w:t>amplificateur haute puissance pour casque avec adaptation d'’impédance</w:t>
      </w:r>
      <w:r w:rsidR="00332B67" w:rsidRPr="7FD5A26A">
        <w:rPr>
          <w:lang w:val="fr-FR"/>
        </w:rPr>
        <w:t xml:space="preserve">. </w:t>
      </w:r>
      <w:r w:rsidRPr="7FD5A26A">
        <w:rPr>
          <w:lang w:val="fr-FR"/>
        </w:rPr>
        <w:t xml:space="preserve">Un écran à affichage permanent fait que les informations sont « toujours présentes » même quand </w:t>
      </w:r>
      <w:r w:rsidR="005670E5" w:rsidRPr="7FD5A26A">
        <w:rPr>
          <w:lang w:val="fr-FR"/>
        </w:rPr>
        <w:t>la batterie est retirée</w:t>
      </w:r>
      <w:r w:rsidR="007815B8" w:rsidRPr="7FD5A26A">
        <w:rPr>
          <w:lang w:val="fr-FR"/>
        </w:rPr>
        <w:t xml:space="preserve">. </w:t>
      </w:r>
    </w:p>
    <w:p w14:paraId="0E872E3E" w14:textId="77777777" w:rsidR="0032652A" w:rsidRPr="001D388A" w:rsidRDefault="0032652A" w:rsidP="00F16183">
      <w:pPr>
        <w:rPr>
          <w:lang w:val="fr-FR"/>
        </w:rPr>
      </w:pPr>
    </w:p>
    <w:p w14:paraId="6992904A" w14:textId="22FBFE93" w:rsidR="0032652A" w:rsidRPr="001D388A" w:rsidRDefault="00895CD3" w:rsidP="00F16183">
      <w:pPr>
        <w:rPr>
          <w:lang w:val="fr-FR"/>
        </w:rPr>
      </w:pPr>
      <w:r>
        <w:rPr>
          <w:lang w:val="fr-FR"/>
        </w:rPr>
        <w:t xml:space="preserve">Les variantes disponibles sont : </w:t>
      </w:r>
      <w:r w:rsidR="00332B67" w:rsidRPr="001D388A">
        <w:rPr>
          <w:lang w:val="fr-FR"/>
        </w:rPr>
        <w:t>UHF</w:t>
      </w:r>
      <w:r w:rsidR="002623E2" w:rsidRPr="001D388A">
        <w:rPr>
          <w:lang w:val="fr-FR"/>
        </w:rPr>
        <w:t xml:space="preserve"> (470 – 608 MHz </w:t>
      </w:r>
      <w:r>
        <w:rPr>
          <w:lang w:val="fr-FR"/>
        </w:rPr>
        <w:t>et</w:t>
      </w:r>
      <w:r w:rsidR="002623E2" w:rsidRPr="001D388A">
        <w:rPr>
          <w:lang w:val="fr-FR"/>
        </w:rPr>
        <w:t xml:space="preserve"> 630 – 698 MHz) </w:t>
      </w:r>
      <w:r>
        <w:rPr>
          <w:lang w:val="fr-FR"/>
        </w:rPr>
        <w:t>et</w:t>
      </w:r>
      <w:r w:rsidR="00332B67" w:rsidRPr="001D388A">
        <w:rPr>
          <w:lang w:val="fr-FR"/>
        </w:rPr>
        <w:t xml:space="preserve"> 1G4 </w:t>
      </w:r>
      <w:r w:rsidR="002623E2" w:rsidRPr="001D388A">
        <w:rPr>
          <w:lang w:val="fr-FR"/>
        </w:rPr>
        <w:t xml:space="preserve">(1350 – 1400 MHz </w:t>
      </w:r>
      <w:r>
        <w:rPr>
          <w:lang w:val="fr-FR"/>
        </w:rPr>
        <w:t>et</w:t>
      </w:r>
      <w:r w:rsidR="002623E2" w:rsidRPr="001D388A">
        <w:rPr>
          <w:lang w:val="fr-FR"/>
        </w:rPr>
        <w:t xml:space="preserve"> 1435 – 1525 MHz)</w:t>
      </w:r>
      <w:r w:rsidR="00332B67" w:rsidRPr="001D388A">
        <w:rPr>
          <w:lang w:val="fr-FR"/>
        </w:rPr>
        <w:t xml:space="preserve">. </w:t>
      </w:r>
      <w:r>
        <w:rPr>
          <w:lang w:val="fr-FR"/>
        </w:rPr>
        <w:t xml:space="preserve">L’émetteur-récepteur de poche fonctionne sur batterie </w:t>
      </w:r>
      <w:r w:rsidR="0032652A" w:rsidRPr="001D388A">
        <w:rPr>
          <w:lang w:val="fr-FR"/>
        </w:rPr>
        <w:t xml:space="preserve">rechargeable </w:t>
      </w:r>
      <w:r w:rsidRPr="001D388A">
        <w:rPr>
          <w:lang w:val="fr-FR"/>
        </w:rPr>
        <w:t xml:space="preserve">BA 70 </w:t>
      </w:r>
      <w:r w:rsidR="00332B67" w:rsidRPr="001D388A">
        <w:rPr>
          <w:lang w:val="fr-FR"/>
        </w:rPr>
        <w:t>(</w:t>
      </w:r>
      <w:r>
        <w:rPr>
          <w:lang w:val="fr-FR"/>
        </w:rPr>
        <w:t>la même que pour le système</w:t>
      </w:r>
      <w:r w:rsidR="0032652A" w:rsidRPr="001D388A">
        <w:rPr>
          <w:lang w:val="fr-FR"/>
        </w:rPr>
        <w:t xml:space="preserve"> </w:t>
      </w:r>
      <w:proofErr w:type="spellStart"/>
      <w:r w:rsidR="0032652A" w:rsidRPr="001D388A">
        <w:rPr>
          <w:lang w:val="fr-FR"/>
        </w:rPr>
        <w:t>Evolution</w:t>
      </w:r>
      <w:proofErr w:type="spellEnd"/>
      <w:r w:rsidR="0032652A" w:rsidRPr="001D388A">
        <w:rPr>
          <w:lang w:val="fr-FR"/>
        </w:rPr>
        <w:t xml:space="preserve"> Wireless Digital) </w:t>
      </w:r>
      <w:r>
        <w:rPr>
          <w:lang w:val="fr-FR"/>
        </w:rPr>
        <w:t xml:space="preserve">et offre </w:t>
      </w:r>
      <w:r w:rsidRPr="00895CD3">
        <w:rPr>
          <w:lang w:val="fr-FR"/>
        </w:rPr>
        <w:t>jusqu’à sept heures d’autonomie en fonction des réglages sélectionnés</w:t>
      </w:r>
      <w:r w:rsidR="0032652A" w:rsidRPr="001D388A">
        <w:rPr>
          <w:lang w:val="fr-FR"/>
        </w:rPr>
        <w:t xml:space="preserve">. </w:t>
      </w:r>
    </w:p>
    <w:p w14:paraId="590FA7C7" w14:textId="77777777" w:rsidR="00106E99" w:rsidRPr="001D388A" w:rsidRDefault="00106E99" w:rsidP="00F16183">
      <w:pPr>
        <w:rPr>
          <w:lang w:val="fr-FR"/>
        </w:rPr>
      </w:pPr>
    </w:p>
    <w:p w14:paraId="55A1774E" w14:textId="08F276E3" w:rsidR="00167CCD" w:rsidRPr="001D388A" w:rsidRDefault="00895CD3" w:rsidP="00F16183">
      <w:pPr>
        <w:rPr>
          <w:b/>
          <w:bCs/>
          <w:color w:val="0095D5" w:themeColor="accent1"/>
          <w:lang w:val="fr-FR"/>
        </w:rPr>
      </w:pPr>
      <w:r>
        <w:rPr>
          <w:b/>
          <w:bCs/>
          <w:color w:val="0095D5" w:themeColor="accent1"/>
          <w:lang w:val="fr-FR"/>
        </w:rPr>
        <w:t>L’antenne</w:t>
      </w:r>
      <w:r w:rsidR="00167CCD" w:rsidRPr="001D388A">
        <w:rPr>
          <w:b/>
          <w:bCs/>
          <w:color w:val="0095D5" w:themeColor="accent1"/>
          <w:lang w:val="fr-FR"/>
        </w:rPr>
        <w:t xml:space="preserve"> DAD</w:t>
      </w:r>
      <w:r w:rsidR="008A28EA" w:rsidRPr="001D388A">
        <w:rPr>
          <w:b/>
          <w:bCs/>
          <w:color w:val="0095D5" w:themeColor="accent1"/>
          <w:lang w:val="fr-FR"/>
        </w:rPr>
        <w:t xml:space="preserve">– </w:t>
      </w:r>
      <w:r w:rsidR="00785075">
        <w:rPr>
          <w:b/>
          <w:bCs/>
          <w:color w:val="0095D5" w:themeColor="accent1"/>
          <w:lang w:val="fr-FR"/>
        </w:rPr>
        <w:t>une antenne à nulle autre pareille</w:t>
      </w:r>
    </w:p>
    <w:p w14:paraId="5D187262" w14:textId="30191DED" w:rsidR="00E2451E" w:rsidRPr="001D388A" w:rsidRDefault="00785075" w:rsidP="00F16183">
      <w:pPr>
        <w:rPr>
          <w:lang w:val="fr-FR"/>
        </w:rPr>
      </w:pPr>
      <w:r w:rsidRPr="00785075">
        <w:rPr>
          <w:lang w:val="fr-FR"/>
        </w:rPr>
        <w:t xml:space="preserve">L'antenne d'émission-réception </w:t>
      </w:r>
      <w:proofErr w:type="spellStart"/>
      <w:r w:rsidRPr="00785075">
        <w:rPr>
          <w:lang w:val="fr-FR"/>
        </w:rPr>
        <w:t>Spectera</w:t>
      </w:r>
      <w:proofErr w:type="spellEnd"/>
      <w:r w:rsidRPr="00785075">
        <w:rPr>
          <w:lang w:val="fr-FR"/>
        </w:rPr>
        <w:t xml:space="preserve"> Digital </w:t>
      </w:r>
      <w:proofErr w:type="spellStart"/>
      <w:r w:rsidRPr="00785075">
        <w:rPr>
          <w:lang w:val="fr-FR"/>
        </w:rPr>
        <w:t>Antenna</w:t>
      </w:r>
      <w:proofErr w:type="spellEnd"/>
      <w:r w:rsidRPr="00785075">
        <w:rPr>
          <w:lang w:val="fr-FR"/>
        </w:rPr>
        <w:t xml:space="preserve"> </w:t>
      </w:r>
      <w:proofErr w:type="spellStart"/>
      <w:r w:rsidRPr="00785075">
        <w:rPr>
          <w:lang w:val="fr-FR"/>
        </w:rPr>
        <w:t>Directional</w:t>
      </w:r>
      <w:proofErr w:type="spellEnd"/>
      <w:r w:rsidRPr="00785075">
        <w:rPr>
          <w:lang w:val="fr-FR"/>
        </w:rPr>
        <w:t xml:space="preserve"> (DAD) gère simultanément les signaux des retours in-</w:t>
      </w:r>
      <w:proofErr w:type="spellStart"/>
      <w:r w:rsidRPr="00785075">
        <w:rPr>
          <w:lang w:val="fr-FR"/>
        </w:rPr>
        <w:t>ear</w:t>
      </w:r>
      <w:proofErr w:type="spellEnd"/>
      <w:r w:rsidRPr="00785075">
        <w:rPr>
          <w:lang w:val="fr-FR"/>
        </w:rPr>
        <w:t xml:space="preserve"> (IEM), les signaux micro/ligne et les données. Elle offre une gestion continue des interférences et un contrôle à distance, et bénéficie d’un robuste connecteur RJ45</w:t>
      </w:r>
      <w:r>
        <w:rPr>
          <w:lang w:val="fr-FR"/>
        </w:rPr>
        <w:t xml:space="preserve"> et d’un câble CAT 5e</w:t>
      </w:r>
      <w:r w:rsidRPr="00785075">
        <w:rPr>
          <w:lang w:val="fr-FR"/>
        </w:rPr>
        <w:t>, d’une protection d'indice IP54 et de l'alimentation par Ethernet (PoE</w:t>
      </w:r>
      <w:r>
        <w:rPr>
          <w:lang w:val="fr-FR"/>
        </w:rPr>
        <w:t>)</w:t>
      </w:r>
      <w:r w:rsidR="00122587" w:rsidRPr="001D388A">
        <w:rPr>
          <w:lang w:val="fr-FR"/>
        </w:rPr>
        <w:t xml:space="preserve">. </w:t>
      </w:r>
    </w:p>
    <w:p w14:paraId="4139B4E6" w14:textId="77777777" w:rsidR="00E2451E" w:rsidRPr="001D388A" w:rsidRDefault="00E2451E" w:rsidP="00F16183">
      <w:pPr>
        <w:rPr>
          <w:lang w:val="fr-FR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</w:tblCellMar>
        <w:tblLook w:val="04A0" w:firstRow="1" w:lastRow="0" w:firstColumn="1" w:lastColumn="0" w:noHBand="0" w:noVBand="1"/>
      </w:tblPr>
      <w:tblGrid>
        <w:gridCol w:w="1701"/>
        <w:gridCol w:w="6179"/>
      </w:tblGrid>
      <w:tr w:rsidR="00B02F4D" w:rsidRPr="001D388A" w14:paraId="44CF947D" w14:textId="77777777" w:rsidTr="00B02F4D">
        <w:tc>
          <w:tcPr>
            <w:tcW w:w="1701" w:type="dxa"/>
          </w:tcPr>
          <w:p w14:paraId="31C7901A" w14:textId="45723462" w:rsidR="00B02F4D" w:rsidRPr="001D388A" w:rsidRDefault="00785075" w:rsidP="00B02F4D">
            <w:pPr>
              <w:pStyle w:val="Lgende"/>
              <w:rPr>
                <w:lang w:val="fr-FR"/>
              </w:rPr>
            </w:pPr>
            <w:r>
              <w:rPr>
                <w:lang w:val="fr-FR"/>
              </w:rPr>
              <w:lastRenderedPageBreak/>
              <w:t>Les variantes de l’antenne</w:t>
            </w:r>
            <w:r w:rsidR="00B02F4D" w:rsidRPr="001D388A">
              <w:rPr>
                <w:lang w:val="fr-FR"/>
              </w:rPr>
              <w:t xml:space="preserve"> </w:t>
            </w:r>
            <w:proofErr w:type="spellStart"/>
            <w:r w:rsidR="00B02F4D" w:rsidRPr="001D388A">
              <w:rPr>
                <w:lang w:val="fr-FR"/>
              </w:rPr>
              <w:t>Spectera</w:t>
            </w:r>
            <w:proofErr w:type="spellEnd"/>
            <w:r>
              <w:rPr>
                <w:lang w:val="fr-FR"/>
              </w:rPr>
              <w:t> </w:t>
            </w:r>
            <w:r w:rsidR="00B02F4D" w:rsidRPr="001D388A">
              <w:rPr>
                <w:lang w:val="fr-FR"/>
              </w:rPr>
              <w:t>: 1G4 (</w:t>
            </w:r>
            <w:r>
              <w:rPr>
                <w:lang w:val="fr-FR"/>
              </w:rPr>
              <w:t>gauche</w:t>
            </w:r>
            <w:r w:rsidR="00B02F4D" w:rsidRPr="001D388A">
              <w:rPr>
                <w:lang w:val="fr-FR"/>
              </w:rPr>
              <w:t xml:space="preserve">) </w:t>
            </w:r>
            <w:r>
              <w:rPr>
                <w:lang w:val="fr-FR"/>
              </w:rPr>
              <w:t>et</w:t>
            </w:r>
            <w:r w:rsidR="00B02F4D" w:rsidRPr="001D388A">
              <w:rPr>
                <w:lang w:val="fr-FR"/>
              </w:rPr>
              <w:t xml:space="preserve"> UHF (</w:t>
            </w:r>
            <w:r>
              <w:rPr>
                <w:lang w:val="fr-FR"/>
              </w:rPr>
              <w:t>droite</w:t>
            </w:r>
            <w:r w:rsidR="00B02F4D" w:rsidRPr="001D388A">
              <w:rPr>
                <w:lang w:val="fr-FR"/>
              </w:rPr>
              <w:t>)</w:t>
            </w:r>
          </w:p>
        </w:tc>
        <w:tc>
          <w:tcPr>
            <w:tcW w:w="6179" w:type="dxa"/>
          </w:tcPr>
          <w:p w14:paraId="4FEFFD27" w14:textId="29DE26CC" w:rsidR="00B02F4D" w:rsidRPr="001D388A" w:rsidRDefault="00B02F4D" w:rsidP="00B02F4D">
            <w:pPr>
              <w:pStyle w:val="Lgende"/>
              <w:rPr>
                <w:lang w:val="fr-FR"/>
              </w:rPr>
            </w:pPr>
            <w:r w:rsidRPr="001D388A">
              <w:rPr>
                <w:noProof/>
                <w:lang w:val="fr-FR"/>
              </w:rPr>
              <w:drawing>
                <wp:inline distT="0" distB="0" distL="0" distR="0" wp14:anchorId="4A832079" wp14:editId="2CED91BA">
                  <wp:extent cx="4049623" cy="1915349"/>
                  <wp:effectExtent l="0" t="0" r="8255" b="8890"/>
                  <wp:docPr id="1829738190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9738190" name="Grafik 1829738190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2202" cy="1921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2891F5" w14:textId="77777777" w:rsidR="00B02F4D" w:rsidRPr="001D388A" w:rsidRDefault="00B02F4D" w:rsidP="00F16183">
      <w:pPr>
        <w:rPr>
          <w:lang w:val="fr-FR"/>
        </w:rPr>
      </w:pPr>
    </w:p>
    <w:p w14:paraId="283A9C5D" w14:textId="7C2912DA" w:rsidR="008D1B07" w:rsidRPr="001D388A" w:rsidRDefault="00E2451E" w:rsidP="00F16183">
      <w:pPr>
        <w:rPr>
          <w:lang w:val="fr-FR"/>
        </w:rPr>
      </w:pPr>
      <w:r w:rsidRPr="7FD5A26A">
        <w:rPr>
          <w:lang w:val="fr-FR"/>
        </w:rPr>
        <w:t xml:space="preserve">Sennheiser </w:t>
      </w:r>
      <w:r w:rsidR="00785075" w:rsidRPr="7FD5A26A">
        <w:rPr>
          <w:lang w:val="fr-FR"/>
        </w:rPr>
        <w:t xml:space="preserve">propose des </w:t>
      </w:r>
      <w:proofErr w:type="gramStart"/>
      <w:r w:rsidR="00785075" w:rsidRPr="7FD5A26A">
        <w:rPr>
          <w:lang w:val="fr-FR"/>
        </w:rPr>
        <w:t xml:space="preserve">câbles  </w:t>
      </w:r>
      <w:r w:rsidRPr="7FD5A26A">
        <w:rPr>
          <w:lang w:val="fr-FR"/>
        </w:rPr>
        <w:t>C</w:t>
      </w:r>
      <w:r w:rsidR="00906E94" w:rsidRPr="7FD5A26A">
        <w:rPr>
          <w:lang w:val="fr-FR"/>
        </w:rPr>
        <w:t>AT</w:t>
      </w:r>
      <w:proofErr w:type="gramEnd"/>
      <w:r w:rsidRPr="7FD5A26A">
        <w:rPr>
          <w:lang w:val="fr-FR"/>
        </w:rPr>
        <w:t xml:space="preserve"> 5e </w:t>
      </w:r>
      <w:r w:rsidR="00785075" w:rsidRPr="7FD5A26A">
        <w:rPr>
          <w:lang w:val="fr-FR"/>
        </w:rPr>
        <w:t xml:space="preserve">de grande qualité de </w:t>
      </w:r>
      <w:r w:rsidR="78BFD538" w:rsidRPr="7FD5A26A">
        <w:rPr>
          <w:lang w:val="fr-FR"/>
        </w:rPr>
        <w:t>10</w:t>
      </w:r>
      <w:r w:rsidR="00B14736" w:rsidRPr="7FD5A26A">
        <w:rPr>
          <w:lang w:val="fr-FR"/>
        </w:rPr>
        <w:t xml:space="preserve"> m, </w:t>
      </w:r>
      <w:r w:rsidR="6E9F9005" w:rsidRPr="7FD5A26A">
        <w:rPr>
          <w:lang w:val="fr-FR"/>
        </w:rPr>
        <w:t>25</w:t>
      </w:r>
      <w:r w:rsidR="00B14736" w:rsidRPr="7FD5A26A">
        <w:rPr>
          <w:lang w:val="fr-FR"/>
        </w:rPr>
        <w:t xml:space="preserve"> m </w:t>
      </w:r>
      <w:r w:rsidR="00785075" w:rsidRPr="7FD5A26A">
        <w:rPr>
          <w:lang w:val="fr-FR"/>
        </w:rPr>
        <w:t>ou</w:t>
      </w:r>
      <w:r w:rsidR="00B14736" w:rsidRPr="7FD5A26A">
        <w:rPr>
          <w:lang w:val="fr-FR"/>
        </w:rPr>
        <w:t xml:space="preserve"> </w:t>
      </w:r>
      <w:r w:rsidR="01C13189" w:rsidRPr="7FD5A26A">
        <w:rPr>
          <w:lang w:val="fr-FR"/>
        </w:rPr>
        <w:t>50</w:t>
      </w:r>
      <w:r w:rsidR="00B14736" w:rsidRPr="7FD5A26A">
        <w:rPr>
          <w:lang w:val="fr-FR"/>
        </w:rPr>
        <w:t xml:space="preserve"> m</w:t>
      </w:r>
      <w:r w:rsidR="00785075" w:rsidRPr="7FD5A26A">
        <w:rPr>
          <w:lang w:val="fr-FR"/>
        </w:rPr>
        <w:t xml:space="preserve"> de longueur</w:t>
      </w:r>
      <w:r w:rsidRPr="7FD5A26A">
        <w:rPr>
          <w:lang w:val="fr-FR"/>
        </w:rPr>
        <w:t xml:space="preserve">. </w:t>
      </w:r>
      <w:r w:rsidR="00785075" w:rsidRPr="7FD5A26A">
        <w:rPr>
          <w:lang w:val="fr-FR"/>
        </w:rPr>
        <w:t>·</w:t>
      </w:r>
      <w:r w:rsidR="012B0C48" w:rsidRPr="7FD5A26A">
        <w:rPr>
          <w:lang w:val="fr-FR"/>
        </w:rPr>
        <w:t xml:space="preserve"> Il est également possible d'utiliser la couche 1 pour convertir les médias en fibre optique afin de couvrir de plus grands espaces.</w:t>
      </w:r>
    </w:p>
    <w:p w14:paraId="422691E9" w14:textId="77777777" w:rsidR="00B02F4D" w:rsidRPr="001D388A" w:rsidRDefault="00B02F4D" w:rsidP="00F16183">
      <w:pPr>
        <w:rPr>
          <w:lang w:val="fr-FR"/>
        </w:rPr>
      </w:pPr>
    </w:p>
    <w:p w14:paraId="4F83050C" w14:textId="24806FA2" w:rsidR="00A47119" w:rsidRPr="001D388A" w:rsidRDefault="00785075" w:rsidP="00F16183">
      <w:pPr>
        <w:rPr>
          <w:b/>
          <w:bCs/>
          <w:color w:val="0095D5" w:themeColor="accent1"/>
          <w:lang w:val="fr-FR"/>
        </w:rPr>
      </w:pPr>
      <w:r>
        <w:rPr>
          <w:b/>
          <w:bCs/>
          <w:color w:val="0095D5" w:themeColor="accent1"/>
          <w:lang w:val="fr-FR"/>
        </w:rPr>
        <w:t xml:space="preserve">Logiciel </w:t>
      </w:r>
      <w:proofErr w:type="spellStart"/>
      <w:r w:rsidR="00A47119" w:rsidRPr="001D388A">
        <w:rPr>
          <w:b/>
          <w:bCs/>
          <w:color w:val="0095D5" w:themeColor="accent1"/>
          <w:lang w:val="fr-FR"/>
        </w:rPr>
        <w:t>LinkDesk</w:t>
      </w:r>
      <w:proofErr w:type="spellEnd"/>
      <w:r w:rsidR="00A47119" w:rsidRPr="001D388A">
        <w:rPr>
          <w:b/>
          <w:bCs/>
          <w:color w:val="0095D5" w:themeColor="accent1"/>
          <w:lang w:val="fr-FR"/>
        </w:rPr>
        <w:t xml:space="preserve"> </w:t>
      </w:r>
    </w:p>
    <w:p w14:paraId="798A6495" w14:textId="39110420" w:rsidR="0051603E" w:rsidRPr="001D388A" w:rsidRDefault="00785075" w:rsidP="00F16183">
      <w:pPr>
        <w:rPr>
          <w:lang w:val="fr-FR"/>
        </w:rPr>
      </w:pPr>
      <w:r>
        <w:rPr>
          <w:lang w:val="fr-FR"/>
        </w:rPr>
        <w:t>Si la</w:t>
      </w:r>
      <w:r w:rsidR="00A47119" w:rsidRPr="001D388A">
        <w:rPr>
          <w:lang w:val="fr-FR"/>
        </w:rPr>
        <w:t xml:space="preserve"> Base Station </w:t>
      </w:r>
      <w:r>
        <w:rPr>
          <w:lang w:val="fr-FR"/>
        </w:rPr>
        <w:t>est le cœur de l’écosystème</w:t>
      </w:r>
      <w:r w:rsidR="00A47119" w:rsidRPr="001D388A">
        <w:rPr>
          <w:lang w:val="fr-FR"/>
        </w:rPr>
        <w:t xml:space="preserve"> </w:t>
      </w:r>
      <w:proofErr w:type="spellStart"/>
      <w:r w:rsidR="00A47119" w:rsidRPr="001D388A">
        <w:rPr>
          <w:lang w:val="fr-FR"/>
        </w:rPr>
        <w:t>Spectera</w:t>
      </w:r>
      <w:proofErr w:type="spellEnd"/>
      <w:r w:rsidR="00A47119" w:rsidRPr="001D388A">
        <w:rPr>
          <w:lang w:val="fr-FR"/>
        </w:rPr>
        <w:t xml:space="preserve">, </w:t>
      </w:r>
      <w:r>
        <w:rPr>
          <w:lang w:val="fr-FR"/>
        </w:rPr>
        <w:t>le tout nouveau logiciel</w:t>
      </w:r>
      <w:r w:rsidR="0051603E" w:rsidRPr="001D388A">
        <w:rPr>
          <w:lang w:val="fr-FR"/>
        </w:rPr>
        <w:t xml:space="preserve"> </w:t>
      </w:r>
      <w:proofErr w:type="spellStart"/>
      <w:r w:rsidR="0051603E" w:rsidRPr="001D388A">
        <w:rPr>
          <w:lang w:val="fr-FR"/>
        </w:rPr>
        <w:t>LinkDesk</w:t>
      </w:r>
      <w:proofErr w:type="spellEnd"/>
      <w:r w:rsidR="0051603E" w:rsidRPr="001D388A">
        <w:rPr>
          <w:lang w:val="fr-FR"/>
        </w:rPr>
        <w:t xml:space="preserve"> </w:t>
      </w:r>
      <w:r>
        <w:rPr>
          <w:lang w:val="fr-FR"/>
        </w:rPr>
        <w:t>est sa colonne vertébrale</w:t>
      </w:r>
      <w:r w:rsidR="0051603E" w:rsidRPr="001D388A">
        <w:rPr>
          <w:lang w:val="fr-FR"/>
        </w:rPr>
        <w:t xml:space="preserve">. </w:t>
      </w:r>
      <w:r>
        <w:rPr>
          <w:lang w:val="fr-FR"/>
        </w:rPr>
        <w:t xml:space="preserve">L’application de bureau tourne sur </w:t>
      </w:r>
      <w:r w:rsidR="007D4040" w:rsidRPr="001D388A">
        <w:rPr>
          <w:lang w:val="fr-FR"/>
        </w:rPr>
        <w:t>Mac o</w:t>
      </w:r>
      <w:r>
        <w:rPr>
          <w:lang w:val="fr-FR"/>
        </w:rPr>
        <w:t>u</w:t>
      </w:r>
      <w:r w:rsidR="007D4040" w:rsidRPr="001D388A">
        <w:rPr>
          <w:lang w:val="fr-FR"/>
        </w:rPr>
        <w:t xml:space="preserve"> PC </w:t>
      </w:r>
      <w:r w:rsidR="00A23BE5">
        <w:rPr>
          <w:lang w:val="fr-FR"/>
        </w:rPr>
        <w:t>et en fait un centre de contrôle et de surveillance</w:t>
      </w:r>
      <w:r w:rsidR="007D4040" w:rsidRPr="001D388A">
        <w:rPr>
          <w:lang w:val="fr-FR"/>
        </w:rPr>
        <w:t xml:space="preserve">. </w:t>
      </w:r>
    </w:p>
    <w:p w14:paraId="38CC1D81" w14:textId="77777777" w:rsidR="00A81F9C" w:rsidRPr="001D388A" w:rsidRDefault="00A81F9C" w:rsidP="00F16183">
      <w:pPr>
        <w:rPr>
          <w:lang w:val="fr-FR"/>
        </w:rPr>
      </w:pP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2940"/>
        <w:gridCol w:w="4940"/>
      </w:tblGrid>
      <w:tr w:rsidR="0080769D" w:rsidRPr="001D388A" w14:paraId="3960023F" w14:textId="77777777" w:rsidTr="00BE6FDD">
        <w:tc>
          <w:tcPr>
            <w:tcW w:w="3935" w:type="dxa"/>
          </w:tcPr>
          <w:p w14:paraId="0AFD7BD9" w14:textId="71D5E8F5" w:rsidR="0080769D" w:rsidRPr="001D388A" w:rsidRDefault="00A23BE5" w:rsidP="00BE6FDD">
            <w:pPr>
              <w:pStyle w:val="Lgende"/>
              <w:rPr>
                <w:lang w:val="fr-FR"/>
              </w:rPr>
            </w:pPr>
            <w:r>
              <w:rPr>
                <w:lang w:val="fr-FR"/>
              </w:rPr>
              <w:t>Le logiciel</w:t>
            </w:r>
            <w:r w:rsidR="00BE6FDD" w:rsidRPr="001D388A">
              <w:rPr>
                <w:lang w:val="fr-FR"/>
              </w:rPr>
              <w:t xml:space="preserve"> </w:t>
            </w:r>
            <w:proofErr w:type="spellStart"/>
            <w:r w:rsidR="00BE6FDD" w:rsidRPr="001D388A">
              <w:rPr>
                <w:lang w:val="fr-FR"/>
              </w:rPr>
              <w:t>LinkDesk</w:t>
            </w:r>
            <w:proofErr w:type="spellEnd"/>
            <w:r w:rsidR="00BE6FDD" w:rsidRPr="001D388A">
              <w:rPr>
                <w:lang w:val="fr-FR"/>
              </w:rPr>
              <w:t xml:space="preserve"> </w:t>
            </w:r>
            <w:r>
              <w:rPr>
                <w:lang w:val="fr-FR"/>
              </w:rPr>
              <w:t xml:space="preserve">transforme un </w:t>
            </w:r>
            <w:r w:rsidR="00BE6FDD" w:rsidRPr="001D388A">
              <w:rPr>
                <w:lang w:val="fr-FR"/>
              </w:rPr>
              <w:t xml:space="preserve">Mac </w:t>
            </w:r>
            <w:r>
              <w:rPr>
                <w:lang w:val="fr-FR"/>
              </w:rPr>
              <w:t xml:space="preserve">ou un </w:t>
            </w:r>
            <w:r w:rsidR="00BE6FDD" w:rsidRPr="001D388A">
              <w:rPr>
                <w:lang w:val="fr-FR"/>
              </w:rPr>
              <w:t xml:space="preserve">PC </w:t>
            </w:r>
            <w:r>
              <w:rPr>
                <w:lang w:val="fr-FR"/>
              </w:rPr>
              <w:t xml:space="preserve">en </w:t>
            </w:r>
            <w:r w:rsidRPr="00A23BE5">
              <w:rPr>
                <w:lang w:val="fr-FR"/>
              </w:rPr>
              <w:t>centre de contrôle et de surveillance</w:t>
            </w:r>
          </w:p>
        </w:tc>
        <w:tc>
          <w:tcPr>
            <w:tcW w:w="3935" w:type="dxa"/>
          </w:tcPr>
          <w:p w14:paraId="3984DEB1" w14:textId="58CE8E4C" w:rsidR="0080769D" w:rsidRPr="001D388A" w:rsidRDefault="0080769D" w:rsidP="00BE6FDD">
            <w:pPr>
              <w:pStyle w:val="Lgende"/>
              <w:rPr>
                <w:lang w:val="fr-FR"/>
              </w:rPr>
            </w:pPr>
            <w:r w:rsidRPr="001D388A">
              <w:rPr>
                <w:noProof/>
                <w:lang w:val="fr-FR"/>
              </w:rPr>
              <w:drawing>
                <wp:inline distT="0" distB="0" distL="0" distR="0" wp14:anchorId="0735DA32" wp14:editId="583F8796">
                  <wp:extent cx="3068787" cy="1726387"/>
                  <wp:effectExtent l="0" t="0" r="0" b="7620"/>
                  <wp:docPr id="446716040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716040" name="Grafik 446716040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5216" cy="1730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0D1940" w14:textId="77777777" w:rsidR="0080769D" w:rsidRPr="001D388A" w:rsidRDefault="0080769D" w:rsidP="00F16183">
      <w:pPr>
        <w:rPr>
          <w:lang w:val="fr-FR"/>
        </w:rPr>
      </w:pPr>
    </w:p>
    <w:p w14:paraId="00F10089" w14:textId="0BC13891" w:rsidR="00B579E2" w:rsidRPr="001D388A" w:rsidRDefault="00A23BE5" w:rsidP="00824839">
      <w:pPr>
        <w:rPr>
          <w:lang w:val="fr-FR"/>
        </w:rPr>
      </w:pPr>
      <w:r>
        <w:rPr>
          <w:lang w:val="fr-FR"/>
        </w:rPr>
        <w:t xml:space="preserve">L’opérateur choisit les différents modes de liaison Audio Link et bénéficie </w:t>
      </w:r>
      <w:r w:rsidRPr="00A23BE5">
        <w:rPr>
          <w:lang w:val="fr-FR"/>
        </w:rPr>
        <w:t>de possibilités de contrôle et de surveillance à distance sans précédent, ainsi que d’une visibilité sur le volume des retours in-</w:t>
      </w:r>
      <w:proofErr w:type="spellStart"/>
      <w:r w:rsidRPr="00A23BE5">
        <w:rPr>
          <w:lang w:val="fr-FR"/>
        </w:rPr>
        <w:t>ear</w:t>
      </w:r>
      <w:proofErr w:type="spellEnd"/>
      <w:r w:rsidRPr="00A23BE5">
        <w:rPr>
          <w:lang w:val="fr-FR"/>
        </w:rPr>
        <w:t>, la latence, le niveau et les paramètres audio, l’état RF, la charge de la batterie, etc</w:t>
      </w:r>
      <w:r w:rsidR="005536DB" w:rsidRPr="001D388A">
        <w:rPr>
          <w:lang w:val="fr-FR"/>
        </w:rPr>
        <w:t xml:space="preserve">. </w:t>
      </w:r>
    </w:p>
    <w:p w14:paraId="0E37FC2B" w14:textId="77777777" w:rsidR="00B579E2" w:rsidRPr="001D388A" w:rsidRDefault="00B579E2" w:rsidP="00824839">
      <w:pPr>
        <w:rPr>
          <w:lang w:val="fr-FR"/>
        </w:rPr>
      </w:pPr>
    </w:p>
    <w:p w14:paraId="138F2039" w14:textId="6FC32CF2" w:rsidR="00824839" w:rsidRPr="001D388A" w:rsidRDefault="00D64A2F">
      <w:pPr>
        <w:rPr>
          <w:lang w:val="fr-FR"/>
        </w:rPr>
      </w:pPr>
      <w:proofErr w:type="spellStart"/>
      <w:r w:rsidRPr="7FD5A26A">
        <w:rPr>
          <w:lang w:val="fr-FR"/>
        </w:rPr>
        <w:t>Euen</w:t>
      </w:r>
      <w:proofErr w:type="spellEnd"/>
      <w:r w:rsidRPr="7FD5A26A">
        <w:rPr>
          <w:lang w:val="fr-FR"/>
        </w:rPr>
        <w:t xml:space="preserve"> expl</w:t>
      </w:r>
      <w:r w:rsidR="00A23BE5" w:rsidRPr="7FD5A26A">
        <w:rPr>
          <w:lang w:val="fr-FR"/>
        </w:rPr>
        <w:t xml:space="preserve">ique : « Configurer un système sans fil multicanal n’est pas toujours chose </w:t>
      </w:r>
      <w:r w:rsidR="1B818769" w:rsidRPr="7FD5A26A">
        <w:rPr>
          <w:lang w:val="fr-FR"/>
        </w:rPr>
        <w:t>aisée</w:t>
      </w:r>
      <w:r w:rsidR="00A23BE5" w:rsidRPr="7FD5A26A">
        <w:rPr>
          <w:lang w:val="fr-FR"/>
        </w:rPr>
        <w:t xml:space="preserve"> côté logiciel également</w:t>
      </w:r>
      <w:r w:rsidR="00ED09CE" w:rsidRPr="7FD5A26A">
        <w:rPr>
          <w:lang w:val="fr-FR"/>
        </w:rPr>
        <w:t xml:space="preserve">. </w:t>
      </w:r>
      <w:r w:rsidR="1F49B8D0" w:rsidRPr="7FD5A26A">
        <w:rPr>
          <w:lang w:val="fr-FR"/>
        </w:rPr>
        <w:t xml:space="preserve">C'est pourquoi nous avons introduit des comportements d'assistance pour rendre la gestion du système aussi rapide et intuitive que possible. </w:t>
      </w:r>
      <w:proofErr w:type="spellStart"/>
      <w:r w:rsidR="1F49B8D0" w:rsidRPr="7FD5A26A">
        <w:rPr>
          <w:lang w:val="fr-FR"/>
        </w:rPr>
        <w:t>LinkDesk</w:t>
      </w:r>
      <w:proofErr w:type="spellEnd"/>
      <w:r w:rsidR="1F49B8D0" w:rsidRPr="7FD5A26A">
        <w:rPr>
          <w:lang w:val="fr-FR"/>
        </w:rPr>
        <w:t xml:space="preserve"> enregistre </w:t>
      </w:r>
      <w:r w:rsidR="1F49B8D0" w:rsidRPr="7FD5A26A">
        <w:rPr>
          <w:lang w:val="fr-FR"/>
        </w:rPr>
        <w:lastRenderedPageBreak/>
        <w:t>également les productions, de sorte que les opérateurs peuvent rapidement rappeler les configurations de leur système et gagner du temps lors de l'événement</w:t>
      </w:r>
      <w:r w:rsidR="00FA1835" w:rsidRPr="7FD5A26A">
        <w:rPr>
          <w:lang w:val="fr-FR"/>
        </w:rPr>
        <w:t>.</w:t>
      </w:r>
      <w:r w:rsidR="00A23BE5" w:rsidRPr="7FD5A26A">
        <w:rPr>
          <w:lang w:val="fr-FR"/>
        </w:rPr>
        <w:t> »</w:t>
      </w:r>
      <w:r w:rsidR="005536DB" w:rsidRPr="7FD5A26A">
        <w:rPr>
          <w:lang w:val="fr-FR"/>
        </w:rPr>
        <w:t xml:space="preserve"> </w:t>
      </w:r>
      <w:r w:rsidR="00303022" w:rsidRPr="7FD5A26A">
        <w:rPr>
          <w:lang w:val="fr-FR"/>
        </w:rPr>
        <w:t xml:space="preserve">Des </w:t>
      </w:r>
      <w:r w:rsidR="005536DB" w:rsidRPr="7FD5A26A">
        <w:rPr>
          <w:lang w:val="fr-FR"/>
        </w:rPr>
        <w:t xml:space="preserve">notifications </w:t>
      </w:r>
      <w:r w:rsidR="00303022" w:rsidRPr="7FD5A26A">
        <w:rPr>
          <w:lang w:val="fr-FR"/>
        </w:rPr>
        <w:t xml:space="preserve">apportent une </w:t>
      </w:r>
      <w:r w:rsidR="005536DB" w:rsidRPr="7FD5A26A">
        <w:rPr>
          <w:lang w:val="fr-FR"/>
        </w:rPr>
        <w:t>assistance</w:t>
      </w:r>
      <w:r w:rsidR="00303022" w:rsidRPr="7FD5A26A">
        <w:rPr>
          <w:lang w:val="fr-FR"/>
        </w:rPr>
        <w:t xml:space="preserve"> supplémentaire</w:t>
      </w:r>
      <w:r w:rsidR="005536DB" w:rsidRPr="7FD5A26A">
        <w:rPr>
          <w:lang w:val="fr-FR"/>
        </w:rPr>
        <w:t>.</w:t>
      </w:r>
    </w:p>
    <w:p w14:paraId="4171FA61" w14:textId="77777777" w:rsidR="00A43458" w:rsidRPr="001D388A" w:rsidRDefault="00A43458" w:rsidP="00F16183">
      <w:pPr>
        <w:rPr>
          <w:lang w:val="fr-FR"/>
        </w:rPr>
      </w:pPr>
    </w:p>
    <w:p w14:paraId="132FAF71" w14:textId="081025AE" w:rsidR="00880965" w:rsidRPr="00522ABD" w:rsidRDefault="54A5D0CC" w:rsidP="7FD5A26A">
      <w:pPr>
        <w:rPr>
          <w:lang w:val="fr-FR"/>
        </w:rPr>
      </w:pPr>
      <w:r w:rsidRPr="00522ABD">
        <w:rPr>
          <w:lang w:val="fr-FR"/>
        </w:rPr>
        <w:t xml:space="preserve">Le logiciel </w:t>
      </w:r>
      <w:proofErr w:type="spellStart"/>
      <w:r w:rsidRPr="00522ABD">
        <w:rPr>
          <w:lang w:val="fr-FR"/>
        </w:rPr>
        <w:t>LinkDesk</w:t>
      </w:r>
      <w:proofErr w:type="spellEnd"/>
      <w:r w:rsidRPr="00522ABD">
        <w:rPr>
          <w:lang w:val="fr-FR"/>
        </w:rPr>
        <w:t xml:space="preserve"> gère également l'activation des stations de base par le biais de licences à nœud unique.</w:t>
      </w:r>
      <w:r w:rsidR="00880965" w:rsidRPr="00522ABD">
        <w:rPr>
          <w:lang w:val="fr-FR"/>
        </w:rPr>
        <w:t xml:space="preserve"> </w:t>
      </w:r>
      <w:r w:rsidR="00303022" w:rsidRPr="00522ABD">
        <w:rPr>
          <w:lang w:val="fr-FR"/>
        </w:rPr>
        <w:t>Il suffit d’entrer le code de la licence locale spécifique pour que le logiciel adapte le fonctionnement aux réglementations en vigueur concernant les</w:t>
      </w:r>
      <w:r w:rsidR="00196C3D" w:rsidRPr="00522ABD">
        <w:rPr>
          <w:lang w:val="fr-FR"/>
        </w:rPr>
        <w:t xml:space="preserve"> </w:t>
      </w:r>
      <w:r w:rsidR="007D7936" w:rsidRPr="00522ABD">
        <w:rPr>
          <w:lang w:val="fr-FR"/>
        </w:rPr>
        <w:t>fr</w:t>
      </w:r>
      <w:r w:rsidR="00303022" w:rsidRPr="00522ABD">
        <w:rPr>
          <w:lang w:val="fr-FR"/>
        </w:rPr>
        <w:t>é</w:t>
      </w:r>
      <w:r w:rsidR="007D7936" w:rsidRPr="00522ABD">
        <w:rPr>
          <w:lang w:val="fr-FR"/>
        </w:rPr>
        <w:t>quences</w:t>
      </w:r>
      <w:r w:rsidR="002346D2" w:rsidRPr="00522ABD">
        <w:rPr>
          <w:lang w:val="fr-FR"/>
        </w:rPr>
        <w:t xml:space="preserve">, </w:t>
      </w:r>
      <w:r w:rsidR="00303022" w:rsidRPr="00522ABD">
        <w:rPr>
          <w:lang w:val="fr-FR"/>
        </w:rPr>
        <w:t xml:space="preserve">la largeur de bande du canal </w:t>
      </w:r>
      <w:r w:rsidR="002346D2" w:rsidRPr="00522ABD">
        <w:rPr>
          <w:lang w:val="fr-FR"/>
        </w:rPr>
        <w:t xml:space="preserve">RF </w:t>
      </w:r>
      <w:r w:rsidR="00303022" w:rsidRPr="00522ABD">
        <w:rPr>
          <w:lang w:val="fr-FR"/>
        </w:rPr>
        <w:t>et la puissance de</w:t>
      </w:r>
      <w:r w:rsidR="007D7936" w:rsidRPr="00522ABD">
        <w:rPr>
          <w:lang w:val="fr-FR"/>
        </w:rPr>
        <w:t xml:space="preserve"> transmission</w:t>
      </w:r>
      <w:r w:rsidR="00303022" w:rsidRPr="00522ABD">
        <w:rPr>
          <w:lang w:val="fr-FR"/>
        </w:rPr>
        <w:t>,</w:t>
      </w:r>
      <w:r w:rsidR="007D7936" w:rsidRPr="00522ABD">
        <w:rPr>
          <w:lang w:val="fr-FR"/>
        </w:rPr>
        <w:t xml:space="preserve"> </w:t>
      </w:r>
      <w:r w:rsidR="00303022" w:rsidRPr="00522ABD">
        <w:rPr>
          <w:lang w:val="fr-FR"/>
        </w:rPr>
        <w:t>garantissant une totale conformité</w:t>
      </w:r>
      <w:r w:rsidR="007D7936" w:rsidRPr="00522ABD">
        <w:rPr>
          <w:lang w:val="fr-FR"/>
        </w:rPr>
        <w:t>.</w:t>
      </w:r>
    </w:p>
    <w:p w14:paraId="2F9D18D7" w14:textId="77777777" w:rsidR="00880965" w:rsidRPr="001D388A" w:rsidRDefault="00880965" w:rsidP="00F16183">
      <w:pPr>
        <w:rPr>
          <w:lang w:val="fr-FR"/>
        </w:rPr>
      </w:pPr>
    </w:p>
    <w:p w14:paraId="0B0B1CDF" w14:textId="6898887B" w:rsidR="0051603E" w:rsidRPr="001D388A" w:rsidRDefault="00303022" w:rsidP="00F16183">
      <w:pPr>
        <w:rPr>
          <w:b/>
          <w:bCs/>
          <w:lang w:val="fr-FR"/>
        </w:rPr>
      </w:pPr>
      <w:r>
        <w:rPr>
          <w:b/>
          <w:bCs/>
          <w:lang w:val="fr-FR"/>
        </w:rPr>
        <w:t>Disponibilité et évolution future de l’</w:t>
      </w:r>
      <w:r w:rsidR="005E2AFD">
        <w:rPr>
          <w:b/>
          <w:bCs/>
          <w:lang w:val="fr-FR"/>
        </w:rPr>
        <w:t>é</w:t>
      </w:r>
      <w:r w:rsidR="005E2AFD" w:rsidRPr="001D388A">
        <w:rPr>
          <w:b/>
          <w:bCs/>
          <w:lang w:val="fr-FR"/>
        </w:rPr>
        <w:t>cosyst</w:t>
      </w:r>
      <w:r w:rsidR="005E2AFD">
        <w:rPr>
          <w:b/>
          <w:bCs/>
          <w:lang w:val="fr-FR"/>
        </w:rPr>
        <w:t>ème</w:t>
      </w:r>
    </w:p>
    <w:p w14:paraId="6AAB6D44" w14:textId="1E98D9C0" w:rsidR="00C71E4D" w:rsidRPr="001D388A" w:rsidRDefault="0051603E" w:rsidP="00F16183">
      <w:pPr>
        <w:rPr>
          <w:lang w:val="fr-FR"/>
        </w:rPr>
      </w:pPr>
      <w:proofErr w:type="spellStart"/>
      <w:r w:rsidRPr="001D388A">
        <w:rPr>
          <w:lang w:val="fr-FR"/>
        </w:rPr>
        <w:t>Spectera</w:t>
      </w:r>
      <w:proofErr w:type="spellEnd"/>
      <w:r w:rsidRPr="001D388A">
        <w:rPr>
          <w:lang w:val="fr-FR"/>
        </w:rPr>
        <w:t xml:space="preserve"> </w:t>
      </w:r>
      <w:r w:rsidR="00303022">
        <w:rPr>
          <w:lang w:val="fr-FR"/>
        </w:rPr>
        <w:t>est disponible en précommande</w:t>
      </w:r>
      <w:r w:rsidR="00FE5652" w:rsidRPr="001D388A">
        <w:rPr>
          <w:lang w:val="fr-FR"/>
        </w:rPr>
        <w:t xml:space="preserve">. </w:t>
      </w:r>
      <w:r w:rsidR="00303022">
        <w:rPr>
          <w:lang w:val="fr-FR"/>
        </w:rPr>
        <w:t xml:space="preserve">La date de début de commercialisation sera annoncée au premier semestre </w:t>
      </w:r>
      <w:r w:rsidR="00BD05DC" w:rsidRPr="001D388A">
        <w:rPr>
          <w:lang w:val="fr-FR"/>
        </w:rPr>
        <w:t xml:space="preserve">2025. </w:t>
      </w:r>
      <w:r w:rsidR="00303022">
        <w:rPr>
          <w:lang w:val="fr-FR"/>
        </w:rPr>
        <w:t xml:space="preserve">Un tarif de lancement sera pratiqué tout au long de l’année </w:t>
      </w:r>
      <w:r w:rsidR="00C71E4D" w:rsidRPr="001D388A">
        <w:rPr>
          <w:lang w:val="fr-FR"/>
        </w:rPr>
        <w:t xml:space="preserve">2025. </w:t>
      </w:r>
    </w:p>
    <w:p w14:paraId="01EE1316" w14:textId="77777777" w:rsidR="00C71E4D" w:rsidRPr="001D388A" w:rsidRDefault="00C71E4D" w:rsidP="00F16183">
      <w:pPr>
        <w:rPr>
          <w:lang w:val="fr-FR"/>
        </w:rPr>
      </w:pPr>
    </w:p>
    <w:p w14:paraId="48D56EFE" w14:textId="10DC949B" w:rsidR="0051603E" w:rsidRPr="001D388A" w:rsidRDefault="0072335A" w:rsidP="0072335A">
      <w:pPr>
        <w:rPr>
          <w:lang w:val="fr-FR"/>
        </w:rPr>
      </w:pPr>
      <w:proofErr w:type="spellStart"/>
      <w:r w:rsidRPr="001D388A">
        <w:rPr>
          <w:lang w:val="fr-FR"/>
        </w:rPr>
        <w:t>Spectera</w:t>
      </w:r>
      <w:proofErr w:type="spellEnd"/>
      <w:r w:rsidRPr="001D388A">
        <w:rPr>
          <w:lang w:val="fr-FR"/>
        </w:rPr>
        <w:t xml:space="preserve"> </w:t>
      </w:r>
      <w:r w:rsidR="00303022">
        <w:rPr>
          <w:lang w:val="fr-FR"/>
        </w:rPr>
        <w:t xml:space="preserve">évoluera au fil du temps avec des améliorations matérielles, logicielles, de fonctionnalités et de </w:t>
      </w:r>
      <w:r w:rsidR="00BE47F5" w:rsidRPr="001D388A">
        <w:rPr>
          <w:lang w:val="fr-FR"/>
        </w:rPr>
        <w:t>service</w:t>
      </w:r>
      <w:r w:rsidRPr="001D388A">
        <w:rPr>
          <w:lang w:val="fr-FR"/>
        </w:rPr>
        <w:t xml:space="preserve">s. </w:t>
      </w:r>
      <w:r w:rsidR="00303022">
        <w:rPr>
          <w:lang w:val="fr-FR"/>
        </w:rPr>
        <w:t xml:space="preserve">Côté matériel, </w:t>
      </w:r>
      <w:r w:rsidR="00303022" w:rsidRPr="00303022">
        <w:rPr>
          <w:lang w:val="fr-FR"/>
        </w:rPr>
        <w:t xml:space="preserve">le </w:t>
      </w:r>
      <w:proofErr w:type="gramStart"/>
      <w:r w:rsidR="00303022" w:rsidRPr="00303022">
        <w:rPr>
          <w:lang w:val="fr-FR"/>
        </w:rPr>
        <w:t>micro main</w:t>
      </w:r>
      <w:proofErr w:type="gramEnd"/>
      <w:r w:rsidR="00303022" w:rsidRPr="00303022">
        <w:rPr>
          <w:lang w:val="fr-FR"/>
        </w:rPr>
        <w:t xml:space="preserve"> </w:t>
      </w:r>
      <w:r w:rsidR="00B55E6E" w:rsidRPr="001D388A">
        <w:rPr>
          <w:lang w:val="fr-FR"/>
        </w:rPr>
        <w:t xml:space="preserve">SKM </w:t>
      </w:r>
      <w:r w:rsidR="00303022">
        <w:rPr>
          <w:lang w:val="fr-FR"/>
        </w:rPr>
        <w:t>sera bientôt ajouté</w:t>
      </w:r>
      <w:r w:rsidR="005828DF" w:rsidRPr="001D388A">
        <w:rPr>
          <w:lang w:val="fr-FR"/>
        </w:rPr>
        <w:t xml:space="preserve">. </w:t>
      </w:r>
      <w:r w:rsidR="00303022">
        <w:rPr>
          <w:lang w:val="fr-FR"/>
        </w:rPr>
        <w:t>La mise en œuvre de la famille de</w:t>
      </w:r>
      <w:r w:rsidR="00303022" w:rsidRPr="001D388A">
        <w:rPr>
          <w:lang w:val="fr-FR"/>
        </w:rPr>
        <w:t xml:space="preserve"> standards </w:t>
      </w:r>
      <w:r w:rsidR="00B55E6E" w:rsidRPr="001D388A">
        <w:rPr>
          <w:lang w:val="fr-FR"/>
        </w:rPr>
        <w:t xml:space="preserve">SMPTE ST 2110 </w:t>
      </w:r>
      <w:r w:rsidR="00303022">
        <w:rPr>
          <w:lang w:val="fr-FR"/>
        </w:rPr>
        <w:t xml:space="preserve">pour la </w:t>
      </w:r>
      <w:r w:rsidR="00D4786E" w:rsidRPr="001D388A">
        <w:rPr>
          <w:lang w:val="fr-FR"/>
        </w:rPr>
        <w:t xml:space="preserve">transmission </w:t>
      </w:r>
      <w:r w:rsidR="00303022">
        <w:rPr>
          <w:lang w:val="fr-FR"/>
        </w:rPr>
        <w:t xml:space="preserve">de signaux multimédias professionnels est également prévue et peut d’ores et déjà être appliquée via </w:t>
      </w:r>
      <w:proofErr w:type="spellStart"/>
      <w:r w:rsidR="005828DF" w:rsidRPr="001D388A">
        <w:rPr>
          <w:lang w:val="fr-FR"/>
        </w:rPr>
        <w:t>Merging</w:t>
      </w:r>
      <w:proofErr w:type="spellEnd"/>
      <w:r w:rsidR="005828DF" w:rsidRPr="001D388A">
        <w:rPr>
          <w:lang w:val="fr-FR"/>
        </w:rPr>
        <w:t xml:space="preserve"> Technologies’ </w:t>
      </w:r>
      <w:proofErr w:type="spellStart"/>
      <w:r w:rsidR="005828DF" w:rsidRPr="001D388A">
        <w:rPr>
          <w:lang w:val="fr-FR"/>
        </w:rPr>
        <w:t>Hapi</w:t>
      </w:r>
      <w:proofErr w:type="spellEnd"/>
      <w:r w:rsidR="005828DF" w:rsidRPr="001D388A">
        <w:rPr>
          <w:lang w:val="fr-FR"/>
        </w:rPr>
        <w:t>.</w:t>
      </w:r>
    </w:p>
    <w:p w14:paraId="7B8C6AD1" w14:textId="77777777" w:rsidR="005828DF" w:rsidRPr="001D388A" w:rsidRDefault="005828DF" w:rsidP="0072335A">
      <w:pPr>
        <w:rPr>
          <w:lang w:val="fr-FR"/>
        </w:rPr>
      </w:pPr>
    </w:p>
    <w:p w14:paraId="15F90314" w14:textId="085C78CD" w:rsidR="00043E36" w:rsidRPr="001D388A" w:rsidRDefault="79B203E2" w:rsidP="7FD5A26A">
      <w:r>
        <w:rPr>
          <w:noProof/>
        </w:rPr>
        <w:drawing>
          <wp:inline distT="0" distB="0" distL="0" distR="0" wp14:anchorId="0FD5EE24" wp14:editId="761DFB24">
            <wp:extent cx="5005252" cy="2712955"/>
            <wp:effectExtent l="0" t="0" r="0" b="0"/>
            <wp:docPr id="1851069068" name="Image 1851069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5252" cy="271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1DED0" w14:textId="1F472F3A" w:rsidR="00043E36" w:rsidRPr="001D388A" w:rsidRDefault="00043E36" w:rsidP="00043E36">
      <w:pPr>
        <w:pStyle w:val="Lgende"/>
        <w:rPr>
          <w:lang w:val="fr-FR"/>
        </w:rPr>
      </w:pPr>
      <w:proofErr w:type="spellStart"/>
      <w:r w:rsidRPr="001D388A">
        <w:rPr>
          <w:lang w:val="fr-FR"/>
        </w:rPr>
        <w:t>Spectera</w:t>
      </w:r>
      <w:proofErr w:type="spellEnd"/>
      <w:r w:rsidRPr="001D388A">
        <w:rPr>
          <w:lang w:val="fr-FR"/>
        </w:rPr>
        <w:t xml:space="preserve"> </w:t>
      </w:r>
      <w:r w:rsidR="00303022">
        <w:rPr>
          <w:lang w:val="fr-FR"/>
        </w:rPr>
        <w:t>est un</w:t>
      </w:r>
      <w:r w:rsidRPr="001D388A">
        <w:rPr>
          <w:lang w:val="fr-FR"/>
        </w:rPr>
        <w:t xml:space="preserve"> </w:t>
      </w:r>
      <w:r w:rsidR="00303022">
        <w:rPr>
          <w:lang w:val="fr-FR"/>
        </w:rPr>
        <w:t>é</w:t>
      </w:r>
      <w:r w:rsidRPr="001D388A">
        <w:rPr>
          <w:lang w:val="fr-FR"/>
        </w:rPr>
        <w:t>cosyst</w:t>
      </w:r>
      <w:r w:rsidR="00303022">
        <w:rPr>
          <w:lang w:val="fr-FR"/>
        </w:rPr>
        <w:t>è</w:t>
      </w:r>
      <w:r w:rsidRPr="001D388A">
        <w:rPr>
          <w:lang w:val="fr-FR"/>
        </w:rPr>
        <w:t>m</w:t>
      </w:r>
      <w:r w:rsidR="00303022">
        <w:rPr>
          <w:lang w:val="fr-FR"/>
        </w:rPr>
        <w:t>e</w:t>
      </w:r>
      <w:r w:rsidRPr="001D388A">
        <w:rPr>
          <w:lang w:val="fr-FR"/>
        </w:rPr>
        <w:t xml:space="preserve"> </w:t>
      </w:r>
      <w:r w:rsidR="00303022">
        <w:rPr>
          <w:lang w:val="fr-FR"/>
        </w:rPr>
        <w:t>en constante évolution </w:t>
      </w:r>
      <w:r w:rsidR="0072335A" w:rsidRPr="001D388A">
        <w:rPr>
          <w:lang w:val="fr-FR"/>
        </w:rPr>
        <w:t xml:space="preserve">; </w:t>
      </w:r>
      <w:r w:rsidR="00303022">
        <w:rPr>
          <w:lang w:val="fr-FR"/>
        </w:rPr>
        <w:t xml:space="preserve">la mise en œuvre des normes </w:t>
      </w:r>
      <w:r w:rsidRPr="001D388A">
        <w:rPr>
          <w:lang w:val="fr-FR"/>
        </w:rPr>
        <w:t xml:space="preserve">ST 2110 </w:t>
      </w:r>
      <w:r w:rsidR="00303022">
        <w:rPr>
          <w:lang w:val="fr-FR"/>
        </w:rPr>
        <w:t xml:space="preserve">est prévue pour les diffuseurs </w:t>
      </w:r>
    </w:p>
    <w:p w14:paraId="32080C5E" w14:textId="77777777" w:rsidR="00043E36" w:rsidRPr="001D388A" w:rsidRDefault="00043E36" w:rsidP="00F16183">
      <w:pPr>
        <w:rPr>
          <w:lang w:val="fr-FR"/>
        </w:rPr>
      </w:pPr>
    </w:p>
    <w:p w14:paraId="52EBB228" w14:textId="1E6D224E" w:rsidR="00C977A8" w:rsidRPr="001D388A" w:rsidRDefault="00303022" w:rsidP="00C977A8">
      <w:pPr>
        <w:rPr>
          <w:lang w:val="fr-FR"/>
        </w:rPr>
      </w:pPr>
      <w:r>
        <w:rPr>
          <w:lang w:val="fr-FR"/>
        </w:rPr>
        <w:lastRenderedPageBreak/>
        <w:t xml:space="preserve">« L’écosystème </w:t>
      </w:r>
      <w:proofErr w:type="spellStart"/>
      <w:r w:rsidR="00C977A8" w:rsidRPr="001D388A">
        <w:rPr>
          <w:lang w:val="fr-FR"/>
        </w:rPr>
        <w:t>Spectera</w:t>
      </w:r>
      <w:proofErr w:type="spellEnd"/>
      <w:r w:rsidR="00C977A8" w:rsidRPr="001D388A">
        <w:rPr>
          <w:lang w:val="fr-FR"/>
        </w:rPr>
        <w:t xml:space="preserve"> </w:t>
      </w:r>
      <w:r>
        <w:rPr>
          <w:lang w:val="fr-FR"/>
        </w:rPr>
        <w:t>s’adresse aux acteurs de l’industrie qui apprécieront de ne plus devoir subir les habituelles difficultés de configuration de systèmes sans fil »</w:t>
      </w:r>
      <w:r w:rsidR="00C977A8" w:rsidRPr="001D388A">
        <w:rPr>
          <w:lang w:val="fr-FR"/>
        </w:rPr>
        <w:t xml:space="preserve">, </w:t>
      </w:r>
      <w:r>
        <w:rPr>
          <w:lang w:val="fr-FR"/>
        </w:rPr>
        <w:t>déclare</w:t>
      </w:r>
      <w:r w:rsidR="00C977A8" w:rsidRPr="001D388A">
        <w:rPr>
          <w:lang w:val="fr-FR"/>
        </w:rPr>
        <w:t xml:space="preserve"> Neubauer. </w:t>
      </w:r>
      <w:r>
        <w:rPr>
          <w:lang w:val="fr-FR"/>
        </w:rPr>
        <w:t>« </w:t>
      </w:r>
      <w:r w:rsidR="005E2AFD">
        <w:rPr>
          <w:lang w:val="fr-FR"/>
        </w:rPr>
        <w:t xml:space="preserve">Nous poursuivrons nos efforts de collaboration pour le développement de technologies et tiendrons nos clients informés des caractéristiques de </w:t>
      </w:r>
      <w:r w:rsidR="00C977A8" w:rsidRPr="001D388A">
        <w:rPr>
          <w:lang w:val="fr-FR"/>
        </w:rPr>
        <w:t xml:space="preserve">performance, </w:t>
      </w:r>
      <w:r w:rsidR="005E2AFD">
        <w:rPr>
          <w:lang w:val="fr-FR"/>
        </w:rPr>
        <w:t>des applications possibles et des mises à jour disponibles</w:t>
      </w:r>
      <w:r w:rsidR="00C977A8" w:rsidRPr="001D388A">
        <w:rPr>
          <w:lang w:val="fr-FR"/>
        </w:rPr>
        <w:t>.</w:t>
      </w:r>
      <w:r>
        <w:rPr>
          <w:lang w:val="fr-FR"/>
        </w:rPr>
        <w:t> »</w:t>
      </w:r>
      <w:r w:rsidR="00C977A8" w:rsidRPr="001D388A">
        <w:rPr>
          <w:lang w:val="fr-FR"/>
        </w:rPr>
        <w:t xml:space="preserve"> </w:t>
      </w:r>
    </w:p>
    <w:p w14:paraId="371E7A5B" w14:textId="77777777" w:rsidR="00C977A8" w:rsidRPr="001D388A" w:rsidRDefault="00C977A8" w:rsidP="00C977A8">
      <w:pPr>
        <w:rPr>
          <w:lang w:val="fr-FR"/>
        </w:rPr>
      </w:pPr>
    </w:p>
    <w:p w14:paraId="6F8D3845" w14:textId="63939C57" w:rsidR="001D5272" w:rsidRPr="001D388A" w:rsidRDefault="005E2AFD" w:rsidP="00F16183">
      <w:pPr>
        <w:rPr>
          <w:b/>
          <w:bCs/>
          <w:lang w:val="fr-FR"/>
        </w:rPr>
      </w:pPr>
      <w:r>
        <w:rPr>
          <w:b/>
          <w:bCs/>
          <w:lang w:val="fr-FR"/>
        </w:rPr>
        <w:t xml:space="preserve">De nouvelles </w:t>
      </w:r>
      <w:r w:rsidR="001D5272" w:rsidRPr="001D388A">
        <w:rPr>
          <w:b/>
          <w:bCs/>
          <w:lang w:val="fr-FR"/>
        </w:rPr>
        <w:t xml:space="preserve">applications </w:t>
      </w:r>
      <w:r>
        <w:rPr>
          <w:b/>
          <w:bCs/>
          <w:lang w:val="fr-FR"/>
        </w:rPr>
        <w:t>à l’</w:t>
      </w:r>
      <w:r w:rsidR="001D5272" w:rsidRPr="001D388A">
        <w:rPr>
          <w:b/>
          <w:bCs/>
          <w:lang w:val="fr-FR"/>
        </w:rPr>
        <w:t>horizon</w:t>
      </w:r>
    </w:p>
    <w:p w14:paraId="0F549040" w14:textId="670A34CE" w:rsidR="004E67A5" w:rsidRPr="001D388A" w:rsidRDefault="005E2AFD" w:rsidP="00F16183">
      <w:pPr>
        <w:rPr>
          <w:lang w:val="fr-FR"/>
        </w:rPr>
      </w:pPr>
      <w:r>
        <w:rPr>
          <w:lang w:val="fr-FR"/>
        </w:rPr>
        <w:t xml:space="preserve">« En plus de révolutionner l’audio sans fil multicanal, </w:t>
      </w:r>
      <w:proofErr w:type="spellStart"/>
      <w:r w:rsidR="001D5272" w:rsidRPr="001D388A">
        <w:rPr>
          <w:lang w:val="fr-FR"/>
        </w:rPr>
        <w:t>Spectera</w:t>
      </w:r>
      <w:proofErr w:type="spellEnd"/>
      <w:r w:rsidR="001D5272" w:rsidRPr="001D388A">
        <w:rPr>
          <w:lang w:val="fr-FR"/>
        </w:rPr>
        <w:t xml:space="preserve"> </w:t>
      </w:r>
      <w:r>
        <w:rPr>
          <w:lang w:val="fr-FR"/>
        </w:rPr>
        <w:t xml:space="preserve">va ouvrir la voie à de nouvelles </w:t>
      </w:r>
      <w:r w:rsidR="00D4786E" w:rsidRPr="001D388A">
        <w:rPr>
          <w:lang w:val="fr-FR"/>
        </w:rPr>
        <w:t>opportunit</w:t>
      </w:r>
      <w:r>
        <w:rPr>
          <w:lang w:val="fr-FR"/>
        </w:rPr>
        <w:t>é</w:t>
      </w:r>
      <w:r w:rsidR="00D4786E" w:rsidRPr="001D388A">
        <w:rPr>
          <w:lang w:val="fr-FR"/>
        </w:rPr>
        <w:t>s</w:t>
      </w:r>
      <w:r>
        <w:rPr>
          <w:lang w:val="fr-FR"/>
        </w:rPr>
        <w:t> »</w:t>
      </w:r>
      <w:r w:rsidR="00D4786E" w:rsidRPr="001D388A">
        <w:rPr>
          <w:lang w:val="fr-FR"/>
        </w:rPr>
        <w:t xml:space="preserve">, </w:t>
      </w:r>
      <w:r>
        <w:rPr>
          <w:lang w:val="fr-FR"/>
        </w:rPr>
        <w:t>déclare</w:t>
      </w:r>
      <w:r w:rsidR="00D4786E" w:rsidRPr="001D388A">
        <w:rPr>
          <w:lang w:val="fr-FR"/>
        </w:rPr>
        <w:t xml:space="preserve"> Andreas Sennheiser. </w:t>
      </w:r>
      <w:r>
        <w:rPr>
          <w:lang w:val="fr-FR"/>
        </w:rPr>
        <w:t>« C’est notamment le cas pour l’audio immersif </w:t>
      </w:r>
      <w:r w:rsidR="00D4786E" w:rsidRPr="001D388A">
        <w:rPr>
          <w:lang w:val="fr-FR"/>
        </w:rPr>
        <w:t xml:space="preserve">3D. </w:t>
      </w:r>
      <w:r>
        <w:rPr>
          <w:lang w:val="fr-FR"/>
        </w:rPr>
        <w:t>Véritable référence pour tout l’</w:t>
      </w:r>
      <w:r w:rsidR="00A43458" w:rsidRPr="001D388A">
        <w:rPr>
          <w:lang w:val="fr-FR"/>
        </w:rPr>
        <w:t xml:space="preserve">audio RF, </w:t>
      </w:r>
      <w:proofErr w:type="spellStart"/>
      <w:r w:rsidR="00D4786E" w:rsidRPr="001D388A">
        <w:rPr>
          <w:lang w:val="fr-FR"/>
        </w:rPr>
        <w:t>Spectera</w:t>
      </w:r>
      <w:proofErr w:type="spellEnd"/>
      <w:r w:rsidR="00D4786E" w:rsidRPr="001D388A">
        <w:rPr>
          <w:lang w:val="fr-FR"/>
        </w:rPr>
        <w:t xml:space="preserve"> </w:t>
      </w:r>
      <w:r>
        <w:rPr>
          <w:lang w:val="fr-FR"/>
        </w:rPr>
        <w:t xml:space="preserve">sera la première </w:t>
      </w:r>
      <w:r w:rsidR="00D4786E" w:rsidRPr="001D388A">
        <w:rPr>
          <w:lang w:val="fr-FR"/>
        </w:rPr>
        <w:t xml:space="preserve">solution </w:t>
      </w:r>
      <w:r>
        <w:rPr>
          <w:lang w:val="fr-FR"/>
        </w:rPr>
        <w:t xml:space="preserve">capable de capter de l’audio sans fil en cohérence de </w:t>
      </w:r>
      <w:r w:rsidR="001D5272" w:rsidRPr="001D388A">
        <w:rPr>
          <w:lang w:val="fr-FR"/>
        </w:rPr>
        <w:t>phase</w:t>
      </w:r>
      <w:r>
        <w:rPr>
          <w:lang w:val="fr-FR"/>
        </w:rPr>
        <w:t xml:space="preserve"> pour des enregistrements et des rendus </w:t>
      </w:r>
      <w:r w:rsidR="00D4786E" w:rsidRPr="001D388A">
        <w:rPr>
          <w:lang w:val="fr-FR"/>
        </w:rPr>
        <w:t>immersi</w:t>
      </w:r>
      <w:r>
        <w:rPr>
          <w:lang w:val="fr-FR"/>
        </w:rPr>
        <w:t>fs</w:t>
      </w:r>
      <w:r w:rsidR="00D4786E" w:rsidRPr="001D388A">
        <w:rPr>
          <w:lang w:val="fr-FR"/>
        </w:rPr>
        <w:t>.</w:t>
      </w:r>
      <w:r>
        <w:rPr>
          <w:lang w:val="fr-FR"/>
        </w:rPr>
        <w:t> »</w:t>
      </w:r>
    </w:p>
    <w:p w14:paraId="27A5323F" w14:textId="77777777" w:rsidR="004E67A5" w:rsidRPr="001D388A" w:rsidRDefault="004E67A5" w:rsidP="00F16183">
      <w:pPr>
        <w:rPr>
          <w:lang w:val="fr-FR"/>
        </w:rPr>
      </w:pPr>
    </w:p>
    <w:p w14:paraId="1C308EA7" w14:textId="65DCBD61" w:rsidR="001D5272" w:rsidRPr="001D388A" w:rsidRDefault="005E2AFD" w:rsidP="00F16183">
      <w:pPr>
        <w:rPr>
          <w:lang w:val="fr-FR"/>
        </w:rPr>
      </w:pPr>
      <w:r>
        <w:rPr>
          <w:lang w:val="fr-FR"/>
        </w:rPr>
        <w:t>« Au regard des nouveaux flux de travail que cet écosystème permet</w:t>
      </w:r>
      <w:r w:rsidR="003D3FF4" w:rsidRPr="001D388A">
        <w:rPr>
          <w:lang w:val="fr-FR"/>
        </w:rPr>
        <w:t xml:space="preserve">, </w:t>
      </w:r>
      <w:r>
        <w:rPr>
          <w:lang w:val="fr-FR"/>
        </w:rPr>
        <w:t>nous allons certainement assister à de nouveaux usages créatifs de la technologie audio sans fil »</w:t>
      </w:r>
      <w:r w:rsidR="00B02F4D" w:rsidRPr="001D388A">
        <w:rPr>
          <w:lang w:val="fr-FR"/>
        </w:rPr>
        <w:t>,</w:t>
      </w:r>
      <w:r w:rsidR="00196C3D" w:rsidRPr="001D388A">
        <w:rPr>
          <w:lang w:val="fr-FR"/>
        </w:rPr>
        <w:t xml:space="preserve"> </w:t>
      </w:r>
      <w:r w:rsidR="00B02F4D" w:rsidRPr="001D388A">
        <w:rPr>
          <w:lang w:val="fr-FR"/>
        </w:rPr>
        <w:t>conclu</w:t>
      </w:r>
      <w:r>
        <w:rPr>
          <w:lang w:val="fr-FR"/>
        </w:rPr>
        <w:t>t</w:t>
      </w:r>
      <w:r w:rsidR="00B02F4D" w:rsidRPr="001D388A">
        <w:rPr>
          <w:lang w:val="fr-FR"/>
        </w:rPr>
        <w:t xml:space="preserve"> Daniel Sennheiser. </w:t>
      </w:r>
    </w:p>
    <w:p w14:paraId="613A6C52" w14:textId="77777777" w:rsidR="000711D8" w:rsidRPr="00522ABD" w:rsidRDefault="000711D8" w:rsidP="00DA4B96">
      <w:pPr>
        <w:rPr>
          <w:lang w:val="fr-FR"/>
        </w:rPr>
      </w:pPr>
    </w:p>
    <w:p w14:paraId="76005F95" w14:textId="77777777" w:rsidR="0083491F" w:rsidRPr="00522ABD" w:rsidRDefault="0083491F" w:rsidP="00DA4B96">
      <w:pPr>
        <w:rPr>
          <w:lang w:val="fr-FR"/>
        </w:rPr>
      </w:pPr>
    </w:p>
    <w:p w14:paraId="1DEF4A39" w14:textId="77777777" w:rsidR="0083491F" w:rsidRPr="003275E7" w:rsidRDefault="0083491F" w:rsidP="0083491F">
      <w:pPr>
        <w:pStyle w:val="About"/>
        <w:rPr>
          <w:rFonts w:ascii="Sennheiser Office" w:hAnsi="Sennheiser Office"/>
          <w:b/>
          <w:bCs/>
          <w:lang w:val="fr-FR"/>
        </w:rPr>
      </w:pPr>
      <w:r w:rsidRPr="003275E7">
        <w:rPr>
          <w:rFonts w:ascii="Sennheiser Office" w:hAnsi="Sennheiser Office"/>
          <w:b/>
          <w:bCs/>
          <w:lang w:val="fr-FR"/>
        </w:rPr>
        <w:t>À propos du Groupe Sennheiser</w:t>
      </w:r>
    </w:p>
    <w:p w14:paraId="7FFF2DAB" w14:textId="77777777" w:rsidR="0083491F" w:rsidRPr="003275E7" w:rsidRDefault="0083491F" w:rsidP="0083491F">
      <w:pPr>
        <w:pStyle w:val="About"/>
        <w:rPr>
          <w:rFonts w:ascii="Sennheiser Office" w:hAnsi="Sennheiser Office"/>
          <w:lang w:val="fr-FR"/>
        </w:rPr>
      </w:pPr>
    </w:p>
    <w:p w14:paraId="7B87E577" w14:textId="77777777" w:rsidR="0083491F" w:rsidRPr="003275E7" w:rsidRDefault="0083491F" w:rsidP="0083491F">
      <w:pPr>
        <w:pStyle w:val="About"/>
        <w:rPr>
          <w:rFonts w:ascii="Sennheiser Office" w:hAnsi="Sennheiser Office"/>
          <w:lang w:val="fr-FR"/>
        </w:rPr>
      </w:pPr>
      <w:r w:rsidRPr="003275E7">
        <w:rPr>
          <w:rFonts w:ascii="Sennheiser Office" w:hAnsi="Sennheiser Office"/>
          <w:lang w:val="fr-FR"/>
        </w:rPr>
        <w:t xml:space="preserve">Construire l'avenir de l'audio et créer des expériences sonores uniques pour les clients - voilà l'aspiration qui unit les employés du Groupe Sennheiser dans le monde entier. L'entreprise familiale indépendante Sennheiser, dirigée en troisième génération par le Dr Andreas Sennheiser et Daniel Sennheiser, a été fondée en 1945 et est aujourd'hui l'un des principaux fabricants dans le domaine de la technologie audio professionnelle. </w:t>
      </w:r>
    </w:p>
    <w:p w14:paraId="277AF919" w14:textId="77777777" w:rsidR="0083491F" w:rsidRPr="003275E7" w:rsidRDefault="0083491F" w:rsidP="0083491F">
      <w:pPr>
        <w:pStyle w:val="About"/>
        <w:rPr>
          <w:rFonts w:ascii="Sennheiser Office" w:hAnsi="Sennheiser Office"/>
          <w:lang w:val="fr-FR"/>
        </w:rPr>
      </w:pPr>
    </w:p>
    <w:p w14:paraId="33B2F918" w14:textId="77777777" w:rsidR="0083491F" w:rsidRDefault="006920E6" w:rsidP="0083491F">
      <w:pPr>
        <w:pStyle w:val="About"/>
        <w:rPr>
          <w:rStyle w:val="Lienhypertexte"/>
          <w:rFonts w:ascii="Sennheiser Office" w:hAnsi="Sennheiser Office"/>
          <w:color w:val="000000" w:themeColor="text1"/>
          <w:lang w:val="fr-FR"/>
        </w:rPr>
      </w:pPr>
      <w:hyperlink r:id="rId22" w:history="1">
        <w:r w:rsidR="0083491F" w:rsidRPr="003275E7">
          <w:rPr>
            <w:rStyle w:val="Lienhypertexte"/>
            <w:rFonts w:ascii="Sennheiser Office" w:hAnsi="Sennheiser Office"/>
            <w:color w:val="000000" w:themeColor="text1"/>
            <w:lang w:val="fr-FR"/>
          </w:rPr>
          <w:t>sennheiser.com</w:t>
        </w:r>
      </w:hyperlink>
      <w:r w:rsidR="0083491F" w:rsidRPr="003275E7">
        <w:rPr>
          <w:rFonts w:ascii="Sennheiser Office" w:hAnsi="Sennheiser Office"/>
          <w:color w:val="000000" w:themeColor="text1"/>
          <w:lang w:val="fr-FR"/>
        </w:rPr>
        <w:t xml:space="preserve"> | </w:t>
      </w:r>
      <w:hyperlink r:id="rId23" w:history="1">
        <w:r w:rsidR="0083491F" w:rsidRPr="003275E7">
          <w:rPr>
            <w:rStyle w:val="Lienhypertexte"/>
            <w:rFonts w:ascii="Sennheiser Office" w:hAnsi="Sennheiser Office"/>
            <w:color w:val="000000" w:themeColor="text1"/>
            <w:lang w:val="fr-FR"/>
          </w:rPr>
          <w:t>neumann.com</w:t>
        </w:r>
      </w:hyperlink>
      <w:r w:rsidR="0083491F" w:rsidRPr="003275E7">
        <w:rPr>
          <w:rFonts w:ascii="Sennheiser Office" w:hAnsi="Sennheiser Office"/>
          <w:color w:val="000000" w:themeColor="text1"/>
          <w:lang w:val="fr-FR"/>
        </w:rPr>
        <w:t xml:space="preserve"> |</w:t>
      </w:r>
      <w:r w:rsidR="0083491F" w:rsidRPr="003275E7">
        <w:rPr>
          <w:rStyle w:val="Lienhypertexte"/>
          <w:rFonts w:ascii="Sennheiser Office" w:hAnsi="Sennheiser Office"/>
          <w:color w:val="000000" w:themeColor="text1"/>
          <w:lang w:val="fr-FR"/>
        </w:rPr>
        <w:t xml:space="preserve"> dear-reality.com </w:t>
      </w:r>
      <w:r w:rsidR="0083491F" w:rsidRPr="003275E7">
        <w:rPr>
          <w:rFonts w:ascii="Sennheiser Office" w:hAnsi="Sennheiser Office"/>
          <w:color w:val="000000" w:themeColor="text1"/>
          <w:lang w:val="fr-FR"/>
        </w:rPr>
        <w:t xml:space="preserve">| </w:t>
      </w:r>
      <w:hyperlink r:id="rId24" w:history="1">
        <w:r w:rsidR="0083491F" w:rsidRPr="003275E7">
          <w:rPr>
            <w:rStyle w:val="Lienhypertexte"/>
            <w:rFonts w:ascii="Sennheiser Office" w:hAnsi="Sennheiser Office"/>
            <w:color w:val="000000" w:themeColor="text1"/>
            <w:lang w:val="fr-FR"/>
          </w:rPr>
          <w:t>merging.com</w:t>
        </w:r>
      </w:hyperlink>
    </w:p>
    <w:tbl>
      <w:tblPr>
        <w:tblpPr w:leftFromText="141" w:rightFromText="141" w:vertAnchor="text" w:horzAnchor="margin" w:tblpY="1319"/>
        <w:tblW w:w="8201" w:type="dxa"/>
        <w:tblLayout w:type="fixed"/>
        <w:tblLook w:val="0000" w:firstRow="0" w:lastRow="0" w:firstColumn="0" w:lastColumn="0" w:noHBand="0" w:noVBand="0"/>
      </w:tblPr>
      <w:tblGrid>
        <w:gridCol w:w="3965"/>
        <w:gridCol w:w="4236"/>
      </w:tblGrid>
      <w:tr w:rsidR="0083491F" w:rsidRPr="00333770" w14:paraId="37462DFF" w14:textId="77777777" w:rsidTr="00DE3F24">
        <w:trPr>
          <w:cantSplit/>
          <w:trHeight w:val="1550"/>
        </w:trPr>
        <w:tc>
          <w:tcPr>
            <w:tcW w:w="3965" w:type="dxa"/>
            <w:tcBorders>
              <w:top w:val="nil"/>
              <w:left w:val="nil"/>
              <w:bottom w:val="nil"/>
              <w:right w:val="nil"/>
            </w:tcBorders>
          </w:tcPr>
          <w:p w14:paraId="740ACC5B" w14:textId="77777777" w:rsidR="0083491F" w:rsidRPr="00333770" w:rsidRDefault="0083491F" w:rsidP="00DE3F24">
            <w:pPr>
              <w:spacing w:line="240" w:lineRule="auto"/>
              <w:rPr>
                <w:rFonts w:ascii="Sennheiser Office" w:hAnsi="Sennheiser Office"/>
                <w:b/>
                <w:bCs/>
                <w:sz w:val="16"/>
                <w:szCs w:val="16"/>
                <w:lang w:val="fr-FR"/>
              </w:rPr>
            </w:pPr>
            <w:r w:rsidRPr="00333770">
              <w:rPr>
                <w:rFonts w:ascii="Sennheiser Office" w:hAnsi="Sennheiser Office"/>
                <w:b/>
                <w:bCs/>
                <w:sz w:val="16"/>
                <w:szCs w:val="16"/>
                <w:lang w:val="fr-FR"/>
              </w:rPr>
              <w:t>Contact Local</w:t>
            </w:r>
          </w:p>
          <w:p w14:paraId="5D4EB991" w14:textId="77777777" w:rsidR="0083491F" w:rsidRPr="00333770" w:rsidRDefault="0083491F" w:rsidP="00DE3F24">
            <w:pPr>
              <w:spacing w:line="240" w:lineRule="auto"/>
              <w:rPr>
                <w:rFonts w:ascii="Sennheiser Office" w:hAnsi="Sennheiser Office"/>
                <w:sz w:val="16"/>
                <w:szCs w:val="16"/>
                <w:lang w:val="fr-FR"/>
              </w:rPr>
            </w:pPr>
          </w:p>
          <w:p w14:paraId="3031C8EB" w14:textId="77777777" w:rsidR="0083491F" w:rsidRPr="00333770" w:rsidRDefault="0083491F" w:rsidP="00DE3F24">
            <w:pPr>
              <w:spacing w:line="240" w:lineRule="auto"/>
              <w:rPr>
                <w:rFonts w:ascii="Sennheiser Office" w:hAnsi="Sennheiser Office"/>
                <w:b/>
                <w:bCs/>
                <w:sz w:val="16"/>
                <w:szCs w:val="16"/>
                <w:lang w:val="fr-FR"/>
              </w:rPr>
            </w:pPr>
            <w:r w:rsidRPr="00333770">
              <w:rPr>
                <w:rFonts w:ascii="Sennheiser Office" w:hAnsi="Sennheiser Office"/>
                <w:b/>
                <w:bCs/>
                <w:sz w:val="16"/>
                <w:szCs w:val="16"/>
                <w:lang w:val="fr-FR"/>
              </w:rPr>
              <w:t>L’Agence Marie-Antoinette</w:t>
            </w:r>
          </w:p>
          <w:p w14:paraId="00F59FAA" w14:textId="77777777" w:rsidR="0083491F" w:rsidRPr="00333770" w:rsidRDefault="0083491F" w:rsidP="00DE3F24">
            <w:pPr>
              <w:spacing w:line="240" w:lineRule="auto"/>
              <w:outlineLvl w:val="0"/>
              <w:rPr>
                <w:rFonts w:ascii="Sennheiser Office" w:hAnsi="Sennheiser Office"/>
                <w:caps/>
                <w:color w:val="0095D5"/>
                <w:sz w:val="16"/>
                <w:szCs w:val="16"/>
                <w:lang w:val="fr-FR"/>
              </w:rPr>
            </w:pPr>
            <w:r w:rsidRPr="00333770">
              <w:rPr>
                <w:rFonts w:ascii="Sennheiser Office" w:hAnsi="Sennheiser Office"/>
                <w:color w:val="0095D5"/>
                <w:sz w:val="16"/>
                <w:szCs w:val="16"/>
                <w:lang w:val="fr-FR"/>
              </w:rPr>
              <w:t xml:space="preserve">Julien </w:t>
            </w:r>
            <w:proofErr w:type="spellStart"/>
            <w:r w:rsidRPr="00333770">
              <w:rPr>
                <w:rFonts w:ascii="Sennheiser Office" w:hAnsi="Sennheiser Office"/>
                <w:color w:val="0095D5"/>
                <w:sz w:val="16"/>
                <w:szCs w:val="16"/>
                <w:lang w:val="fr-FR"/>
              </w:rPr>
              <w:t>Vermessen</w:t>
            </w:r>
            <w:proofErr w:type="spellEnd"/>
          </w:p>
          <w:p w14:paraId="69FAEA63" w14:textId="77777777" w:rsidR="0083491F" w:rsidRPr="00333770" w:rsidRDefault="0083491F" w:rsidP="00DE3F24">
            <w:pPr>
              <w:spacing w:line="240" w:lineRule="auto"/>
              <w:rPr>
                <w:rFonts w:ascii="Sennheiser Office" w:hAnsi="Sennheiser Office"/>
                <w:sz w:val="16"/>
                <w:szCs w:val="16"/>
              </w:rPr>
            </w:pPr>
            <w:proofErr w:type="gramStart"/>
            <w:r w:rsidRPr="00333770">
              <w:rPr>
                <w:rFonts w:ascii="Sennheiser Office" w:hAnsi="Sennheiser Office"/>
                <w:sz w:val="16"/>
                <w:szCs w:val="16"/>
              </w:rPr>
              <w:t>Tel :</w:t>
            </w:r>
            <w:proofErr w:type="gramEnd"/>
            <w:r w:rsidRPr="00333770">
              <w:rPr>
                <w:rFonts w:ascii="Sennheiser Office" w:hAnsi="Sennheiser Office"/>
                <w:sz w:val="16"/>
                <w:szCs w:val="16"/>
              </w:rPr>
              <w:t xml:space="preserve"> 01 55 04 86 44</w:t>
            </w:r>
          </w:p>
          <w:p w14:paraId="59FEC98E" w14:textId="77777777" w:rsidR="0083491F" w:rsidRPr="00333770" w:rsidRDefault="00000000" w:rsidP="00DE3F24">
            <w:pPr>
              <w:spacing w:line="240" w:lineRule="auto"/>
              <w:rPr>
                <w:rFonts w:ascii="Sennheiser Office" w:hAnsi="Sennheiser Office"/>
                <w:sz w:val="16"/>
                <w:szCs w:val="16"/>
              </w:rPr>
            </w:pPr>
            <w:hyperlink r:id="rId25" w:history="1">
              <w:r w:rsidR="0083491F" w:rsidRPr="00333770">
                <w:rPr>
                  <w:rStyle w:val="Lienhypertexte"/>
                  <w:rFonts w:ascii="Sennheiser Office" w:hAnsi="Sennheiser Office"/>
                  <w:sz w:val="16"/>
                  <w:szCs w:val="16"/>
                </w:rPr>
                <w:t>julien.v@marie-antoinette.fr</w:t>
              </w:r>
            </w:hyperlink>
            <w:r w:rsidR="0083491F" w:rsidRPr="00333770">
              <w:rPr>
                <w:rFonts w:ascii="Sennheiser Office" w:hAnsi="Sennheiser Office"/>
                <w:sz w:val="16"/>
                <w:szCs w:val="16"/>
              </w:rPr>
              <w:t xml:space="preserve"> </w:t>
            </w:r>
          </w:p>
        </w:tc>
        <w:tc>
          <w:tcPr>
            <w:tcW w:w="4236" w:type="dxa"/>
            <w:tcBorders>
              <w:top w:val="nil"/>
              <w:left w:val="nil"/>
              <w:bottom w:val="nil"/>
              <w:right w:val="nil"/>
            </w:tcBorders>
          </w:tcPr>
          <w:p w14:paraId="1E873FFA" w14:textId="77777777" w:rsidR="0083491F" w:rsidRPr="00333770" w:rsidRDefault="0083491F" w:rsidP="00DE3F24">
            <w:pPr>
              <w:spacing w:line="240" w:lineRule="auto"/>
              <w:rPr>
                <w:rFonts w:ascii="Sennheiser Office" w:hAnsi="Sennheiser Office"/>
                <w:b/>
                <w:bCs/>
                <w:sz w:val="16"/>
                <w:szCs w:val="16"/>
              </w:rPr>
            </w:pPr>
            <w:r w:rsidRPr="00333770">
              <w:rPr>
                <w:rFonts w:ascii="Sennheiser Office" w:hAnsi="Sennheiser Office"/>
                <w:b/>
                <w:bCs/>
                <w:sz w:val="16"/>
                <w:szCs w:val="16"/>
              </w:rPr>
              <w:t>Contact Global</w:t>
            </w:r>
          </w:p>
          <w:p w14:paraId="45AE292B" w14:textId="77777777" w:rsidR="0083491F" w:rsidRPr="00333770" w:rsidRDefault="0083491F" w:rsidP="00DE3F24">
            <w:pPr>
              <w:spacing w:line="240" w:lineRule="auto"/>
              <w:rPr>
                <w:rFonts w:ascii="Sennheiser Office" w:hAnsi="Sennheiser Office"/>
                <w:sz w:val="16"/>
                <w:szCs w:val="16"/>
              </w:rPr>
            </w:pPr>
          </w:p>
          <w:p w14:paraId="456E3E2C" w14:textId="77777777" w:rsidR="0083491F" w:rsidRPr="00333770" w:rsidRDefault="0083491F" w:rsidP="00DE3F24">
            <w:pPr>
              <w:spacing w:line="240" w:lineRule="auto"/>
              <w:rPr>
                <w:rFonts w:ascii="Sennheiser Office" w:hAnsi="Sennheiser Office"/>
                <w:b/>
                <w:bCs/>
                <w:sz w:val="16"/>
                <w:szCs w:val="16"/>
                <w:lang w:val="fr-FR"/>
              </w:rPr>
            </w:pPr>
            <w:r w:rsidRPr="00333770">
              <w:rPr>
                <w:rFonts w:ascii="Sennheiser Office" w:hAnsi="Sennheiser Office"/>
                <w:b/>
                <w:bCs/>
                <w:sz w:val="16"/>
                <w:szCs w:val="16"/>
              </w:rPr>
              <w:t xml:space="preserve">Sennheiser electronic GmbH &amp; Co. </w:t>
            </w:r>
            <w:r w:rsidRPr="00333770">
              <w:rPr>
                <w:rFonts w:ascii="Sennheiser Office" w:hAnsi="Sennheiser Office"/>
                <w:b/>
                <w:bCs/>
                <w:sz w:val="16"/>
                <w:szCs w:val="16"/>
                <w:lang w:val="fr-FR"/>
              </w:rPr>
              <w:t>KG</w:t>
            </w:r>
          </w:p>
          <w:p w14:paraId="3153F8E0" w14:textId="77777777" w:rsidR="0083491F" w:rsidRPr="00793BE8" w:rsidRDefault="0083491F" w:rsidP="00DE3F24">
            <w:pPr>
              <w:spacing w:line="240" w:lineRule="auto"/>
              <w:outlineLvl w:val="0"/>
              <w:rPr>
                <w:rFonts w:ascii="Sennheiser Office" w:hAnsi="Sennheiser Office"/>
                <w:color w:val="0095D5"/>
                <w:sz w:val="16"/>
                <w:szCs w:val="16"/>
                <w:lang w:val="en-US"/>
              </w:rPr>
            </w:pPr>
            <w:r w:rsidRPr="00793BE8">
              <w:rPr>
                <w:rFonts w:ascii="Sennheiser Office" w:hAnsi="Sennheiser Office"/>
                <w:color w:val="0095D5"/>
                <w:sz w:val="16"/>
                <w:szCs w:val="16"/>
                <w:lang w:val="en-US"/>
              </w:rPr>
              <w:t>V</w:t>
            </w:r>
            <w:r>
              <w:rPr>
                <w:rFonts w:ascii="Sennheiser Office" w:hAnsi="Sennheiser Office"/>
                <w:color w:val="0095D5"/>
                <w:sz w:val="16"/>
                <w:szCs w:val="16"/>
                <w:lang w:val="en-US"/>
              </w:rPr>
              <w:t xml:space="preserve">alentine </w:t>
            </w:r>
            <w:proofErr w:type="spellStart"/>
            <w:r>
              <w:rPr>
                <w:rFonts w:ascii="Sennheiser Office" w:hAnsi="Sennheiser Office"/>
                <w:color w:val="0095D5"/>
                <w:sz w:val="16"/>
                <w:szCs w:val="16"/>
                <w:lang w:val="en-US"/>
              </w:rPr>
              <w:t>Vialis</w:t>
            </w:r>
            <w:proofErr w:type="spellEnd"/>
          </w:p>
          <w:p w14:paraId="7D7F6983" w14:textId="77777777" w:rsidR="0083491F" w:rsidRPr="00793BE8" w:rsidRDefault="0083491F" w:rsidP="00DE3F24">
            <w:pPr>
              <w:spacing w:line="240" w:lineRule="auto"/>
              <w:rPr>
                <w:rFonts w:ascii="Sennheiser Office" w:hAnsi="Sennheiser Office"/>
                <w:sz w:val="16"/>
                <w:szCs w:val="16"/>
                <w:lang w:val="en-US"/>
              </w:rPr>
            </w:pPr>
            <w:r w:rsidRPr="00793BE8">
              <w:rPr>
                <w:rFonts w:ascii="Sennheiser Office" w:hAnsi="Sennheiser Office"/>
                <w:sz w:val="16"/>
                <w:szCs w:val="16"/>
                <w:lang w:val="en-US"/>
              </w:rPr>
              <w:t xml:space="preserve">Communications and </w:t>
            </w:r>
            <w:r>
              <w:rPr>
                <w:rFonts w:ascii="Sennheiser Office" w:hAnsi="Sennheiser Office"/>
                <w:sz w:val="16"/>
                <w:szCs w:val="16"/>
                <w:lang w:val="en-US"/>
              </w:rPr>
              <w:t>Local Coordinator France</w:t>
            </w:r>
          </w:p>
          <w:p w14:paraId="1BFFB303" w14:textId="77777777" w:rsidR="0083491F" w:rsidRDefault="0083491F" w:rsidP="00DE3F24">
            <w:pPr>
              <w:spacing w:line="240" w:lineRule="auto"/>
              <w:rPr>
                <w:rFonts w:ascii="Sennheiser Office" w:hAnsi="Sennheiser Office"/>
                <w:sz w:val="16"/>
                <w:szCs w:val="16"/>
                <w:lang w:val="en-US"/>
              </w:rPr>
            </w:pPr>
            <w:proofErr w:type="gramStart"/>
            <w:r w:rsidRPr="00793BE8">
              <w:rPr>
                <w:rFonts w:ascii="Sennheiser Office" w:hAnsi="Sennheiser Office"/>
                <w:sz w:val="16"/>
                <w:szCs w:val="16"/>
                <w:lang w:val="en-US"/>
              </w:rPr>
              <w:t>Tel :</w:t>
            </w:r>
            <w:proofErr w:type="gramEnd"/>
            <w:r w:rsidRPr="00793BE8">
              <w:rPr>
                <w:rFonts w:ascii="Sennheiser Office" w:hAnsi="Sennheiser Office"/>
                <w:sz w:val="16"/>
                <w:szCs w:val="16"/>
                <w:lang w:val="en-US"/>
              </w:rPr>
              <w:t xml:space="preserve"> 01 49 87 </w:t>
            </w:r>
            <w:r>
              <w:rPr>
                <w:rFonts w:ascii="Sennheiser Office" w:hAnsi="Sennheiser Office"/>
                <w:sz w:val="16"/>
                <w:szCs w:val="16"/>
                <w:lang w:val="en-US"/>
              </w:rPr>
              <w:t>03 08</w:t>
            </w:r>
          </w:p>
          <w:p w14:paraId="3B834DA3" w14:textId="77777777" w:rsidR="0083491F" w:rsidRPr="00793BE8" w:rsidRDefault="00000000" w:rsidP="00DE3F24">
            <w:pPr>
              <w:spacing w:line="240" w:lineRule="auto"/>
              <w:rPr>
                <w:rFonts w:ascii="Sennheiser Office" w:hAnsi="Sennheiser Office"/>
                <w:sz w:val="16"/>
                <w:szCs w:val="16"/>
                <w:lang w:val="en-US"/>
              </w:rPr>
            </w:pPr>
            <w:hyperlink r:id="rId26" w:history="1">
              <w:r w:rsidR="0083491F" w:rsidRPr="00B94630">
                <w:rPr>
                  <w:rStyle w:val="Lienhypertexte"/>
                  <w:rFonts w:ascii="Sennheiser Office" w:hAnsi="Sennheiser Office"/>
                  <w:sz w:val="16"/>
                  <w:szCs w:val="16"/>
                  <w:lang w:val="en-US"/>
                </w:rPr>
                <w:t>valentine.vialis@sennheiser.com</w:t>
              </w:r>
            </w:hyperlink>
          </w:p>
        </w:tc>
      </w:tr>
    </w:tbl>
    <w:p w14:paraId="70BC158C" w14:textId="77777777" w:rsidR="001808F4" w:rsidRPr="001D388A" w:rsidRDefault="001808F4" w:rsidP="0083491F">
      <w:pPr>
        <w:spacing w:line="240" w:lineRule="auto"/>
        <w:rPr>
          <w:lang w:val="fr-FR"/>
        </w:rPr>
      </w:pPr>
    </w:p>
    <w:sectPr w:rsidR="001808F4" w:rsidRPr="001D388A" w:rsidSect="009031C7">
      <w:headerReference w:type="default" r:id="rId27"/>
      <w:headerReference w:type="first" r:id="rId28"/>
      <w:footerReference w:type="first" r:id="rId29"/>
      <w:pgSz w:w="11906" w:h="16838" w:code="9"/>
      <w:pgMar w:top="2754" w:right="2608" w:bottom="1418" w:left="1418" w:header="629" w:footer="134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F8A1F4B" w14:textId="77777777" w:rsidR="00044FD9" w:rsidRDefault="00044FD9" w:rsidP="00CA1EB9">
      <w:pPr>
        <w:spacing w:line="240" w:lineRule="auto"/>
      </w:pPr>
      <w:r>
        <w:separator/>
      </w:r>
    </w:p>
  </w:endnote>
  <w:endnote w:type="continuationSeparator" w:id="0">
    <w:p w14:paraId="24A0E361" w14:textId="77777777" w:rsidR="00044FD9" w:rsidRDefault="00044FD9" w:rsidP="00CA1EB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  <w:embedRegular r:id="rId1" w:fontKey="{CCF8BF12-3564-1349-BCBE-93DA60018A68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6D651EEB-3A9C-8D44-97BE-EFCAE3CE34E0}"/>
    <w:embedBold r:id="rId3" w:fontKey="{CDAC69F3-2EB2-0D41-992F-2DABE93F3812}"/>
    <w:embedItalic r:id="rId4" w:fontKey="{B4140CC0-162B-AA46-ACD0-55708915C6F1}"/>
    <w:embedBoldItalic r:id="rId5" w:fontKey="{5E0CB04C-808B-374D-80E5-2AA50B0FB306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6" w:fontKey="{4B9472B4-D9E4-014C-B931-220DFF8874CD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r:id="rId7" w:fontKey="{A4710BE8-8EF2-5347-87B0-0864E1886D12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8" w:fontKey="{A23492B6-A52F-C541-B2EC-E6108EAF44CD}"/>
  </w:font>
  <w:font w:name="Sennheiser Office">
    <w:altName w:val="Cambria"/>
    <w:panose1 w:val="020B0604020202020204"/>
    <w:charset w:val="00"/>
    <w:family w:val="swiss"/>
    <w:pitch w:val="variable"/>
    <w:sig w:usb0="A00000AF" w:usb1="500020DB" w:usb2="00000000" w:usb3="00000000" w:csb0="00000093" w:csb1="00000000"/>
    <w:embedRegular r:id="rId9" w:fontKey="{ABCF1AB0-4870-6B4F-828F-E441F1765725}"/>
    <w:embedBold r:id="rId10" w:fontKey="{24A2BD8E-0A03-8142-9009-3F47A1A92E63}"/>
    <w:embedItalic r:id="rId11" w:fontKey="{A80FCEDC-0D7D-7444-8D5D-52F93BB34639}"/>
    <w:embedBoldItalic r:id="rId12" w:fontKey="{5A401ACA-B23D-0744-AC6D-19DC7B277373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3" w:fontKey="{E7453FBA-CB63-4545-88B6-D09CC8C240A8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4" w:fontKey="{CE350365-6B74-404C-B7A9-42416B2FB44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4077DFD" w14:textId="77777777" w:rsidR="00FB7A5A" w:rsidRDefault="00FB7A5A" w:rsidP="009031C7">
    <w:pPr>
      <w:pStyle w:val="Pieddepage"/>
      <w:tabs>
        <w:tab w:val="left" w:pos="3068"/>
      </w:tabs>
    </w:pPr>
    <w:r>
      <w:rPr>
        <w:noProof/>
        <w:lang w:eastAsia="en-GB"/>
      </w:rPr>
      <w:drawing>
        <wp:anchor distT="0" distB="0" distL="114300" distR="114300" simplePos="0" relativeHeight="251673600" behindDoc="0" locked="1" layoutInCell="1" allowOverlap="1" wp14:anchorId="7C3325E9" wp14:editId="51425EB2">
          <wp:simplePos x="0" y="0"/>
          <wp:positionH relativeFrom="page">
            <wp:posOffset>900430</wp:posOffset>
          </wp:positionH>
          <wp:positionV relativeFrom="page">
            <wp:posOffset>10153015</wp:posOffset>
          </wp:positionV>
          <wp:extent cx="1026000" cy="108000"/>
          <wp:effectExtent l="0" t="0" r="3175" b="6350"/>
          <wp:wrapNone/>
          <wp:docPr id="26" name="Grafik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_Logoschrift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6000" cy="10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0B14246" w14:textId="77777777" w:rsidR="00044FD9" w:rsidRDefault="00044FD9" w:rsidP="00CA1EB9">
      <w:pPr>
        <w:spacing w:line="240" w:lineRule="auto"/>
      </w:pPr>
      <w:r>
        <w:separator/>
      </w:r>
    </w:p>
  </w:footnote>
  <w:footnote w:type="continuationSeparator" w:id="0">
    <w:p w14:paraId="0AB13750" w14:textId="77777777" w:rsidR="00044FD9" w:rsidRDefault="00044FD9" w:rsidP="00CA1EB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649AD44" w14:textId="150536DB" w:rsidR="00FB7A5A" w:rsidRPr="008E5D5C" w:rsidRDefault="00FB7A5A" w:rsidP="008E5D5C">
    <w:pPr>
      <w:pStyle w:val="En-tte"/>
      <w:rPr>
        <w:color w:val="0095D5" w:themeColor="accent1"/>
      </w:rPr>
    </w:pPr>
    <w:r w:rsidRPr="008E5D5C">
      <w:rPr>
        <w:noProof/>
        <w:color w:val="0095D5" w:themeColor="accent1"/>
        <w:lang w:eastAsia="en-GB"/>
      </w:rPr>
      <w:drawing>
        <wp:anchor distT="0" distB="0" distL="114300" distR="114300" simplePos="0" relativeHeight="251656192" behindDoc="0" locked="1" layoutInCell="1" allowOverlap="1" wp14:anchorId="58558A63" wp14:editId="64AAE9EE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23" name="Grafik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3491F">
      <w:rPr>
        <w:color w:val="0095D5" w:themeColor="accent1"/>
      </w:rPr>
      <w:t>communiqué de presse</w:t>
    </w:r>
  </w:p>
  <w:p w14:paraId="1388D396" w14:textId="77777777" w:rsidR="00FB7A5A" w:rsidRPr="008E5D5C" w:rsidRDefault="00EB486D" w:rsidP="008E5D5C">
    <w:pPr>
      <w:pStyle w:val="En-tte"/>
    </w:pPr>
    <w:r>
      <w:fldChar w:fldCharType="begin"/>
    </w:r>
    <w:r>
      <w:instrText xml:space="preserve"> PAGE  \* Arabic  \* MERGEFORMAT </w:instrText>
    </w:r>
    <w:r>
      <w:fldChar w:fldCharType="separate"/>
    </w:r>
    <w:r w:rsidR="005D54A7">
      <w:rPr>
        <w:noProof/>
      </w:rPr>
      <w:t>8</w:t>
    </w:r>
    <w:r>
      <w:rPr>
        <w:noProof/>
      </w:rPr>
      <w:fldChar w:fldCharType="end"/>
    </w:r>
    <w:r w:rsidR="00FB7A5A">
      <w:t>/</w:t>
    </w:r>
    <w:fldSimple w:instr=" NUMPAGES  \* Arabic  \* MERGEFORMAT ">
      <w:r w:rsidR="005D54A7">
        <w:rPr>
          <w:noProof/>
        </w:rPr>
        <w:t>8</w:t>
      </w:r>
    </w:fldSimple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6BB94C" w14:textId="2CF98A14" w:rsidR="00FB7A5A" w:rsidRPr="008E5D5C" w:rsidRDefault="00FB7A5A" w:rsidP="008E5D5C">
    <w:pPr>
      <w:pStyle w:val="En-tte"/>
      <w:rPr>
        <w:color w:val="0095D5" w:themeColor="accent1"/>
      </w:rPr>
    </w:pPr>
    <w:r w:rsidRPr="008E5D5C">
      <w:rPr>
        <w:noProof/>
        <w:color w:val="0095D5" w:themeColor="accent1"/>
        <w:lang w:eastAsia="en-GB"/>
      </w:rPr>
      <w:drawing>
        <wp:anchor distT="0" distB="0" distL="114300" distR="114300" simplePos="0" relativeHeight="251671552" behindDoc="0" locked="1" layoutInCell="1" allowOverlap="1" wp14:anchorId="0BDD33DE" wp14:editId="401B8E69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24" name="Grafik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3491F">
      <w:rPr>
        <w:color w:val="0095D5" w:themeColor="accent1"/>
      </w:rPr>
      <w:t>communiqué de presse</w:t>
    </w:r>
  </w:p>
  <w:p w14:paraId="7AB08A20" w14:textId="77777777" w:rsidR="00FB7A5A" w:rsidRPr="008E5D5C" w:rsidRDefault="00EB486D" w:rsidP="008E5D5C">
    <w:pPr>
      <w:pStyle w:val="En-tte"/>
    </w:pPr>
    <w:r>
      <w:fldChar w:fldCharType="begin"/>
    </w:r>
    <w:r>
      <w:instrText xml:space="preserve"> PAGE  \* Arabic  \* MERGEFORMAT </w:instrText>
    </w:r>
    <w:r>
      <w:fldChar w:fldCharType="separate"/>
    </w:r>
    <w:r w:rsidR="005D54A7">
      <w:rPr>
        <w:noProof/>
      </w:rPr>
      <w:t>1</w:t>
    </w:r>
    <w:r>
      <w:rPr>
        <w:noProof/>
      </w:rPr>
      <w:fldChar w:fldCharType="end"/>
    </w:r>
    <w:r w:rsidR="00FB7A5A">
      <w:t>/</w:t>
    </w:r>
    <w:fldSimple w:instr=" NUMPAGES  \* Arabic  \* MERGEFORMAT ">
      <w:r w:rsidR="005D54A7">
        <w:rPr>
          <w:noProof/>
        </w:rPr>
        <w:t>8</w:t>
      </w:r>
    </w:fldSimple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3bxhiCA99z9ggZ" int2:id="PUKCTtjc">
      <int2:state int2:value="Rejected" int2:type="AugLoop_Text_Critique"/>
    </int2:textHash>
    <int2:textHash int2:hashCode="42sSn2mTEk94m+" int2:id="dCXUWh1d">
      <int2:state int2:value="Rejected" int2:type="AugLoop_Text_Critique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E6302A"/>
    <w:multiLevelType w:val="hybridMultilevel"/>
    <w:tmpl w:val="EBA485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BF3F0F"/>
    <w:multiLevelType w:val="multilevel"/>
    <w:tmpl w:val="B87AAB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C222208"/>
    <w:multiLevelType w:val="hybridMultilevel"/>
    <w:tmpl w:val="E8E2D5F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D3B3A63"/>
    <w:multiLevelType w:val="hybridMultilevel"/>
    <w:tmpl w:val="5840E91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115A0C"/>
    <w:multiLevelType w:val="multilevel"/>
    <w:tmpl w:val="6A329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ECE1D50"/>
    <w:multiLevelType w:val="hybridMultilevel"/>
    <w:tmpl w:val="94702408"/>
    <w:lvl w:ilvl="0" w:tplc="88A24F6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3A4C7C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67C83D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94623C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01AFB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BDAFA9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AD017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55CC8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A104B5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231E6785"/>
    <w:multiLevelType w:val="multilevel"/>
    <w:tmpl w:val="5D2A89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BB8608B"/>
    <w:multiLevelType w:val="multilevel"/>
    <w:tmpl w:val="248C8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36556B2"/>
    <w:multiLevelType w:val="hybridMultilevel"/>
    <w:tmpl w:val="FFFFFFFF"/>
    <w:lvl w:ilvl="0" w:tplc="6BE254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E42FDD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270F7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F3A4F7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C409B9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4F1654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112458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886346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939647E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446100C"/>
    <w:multiLevelType w:val="multilevel"/>
    <w:tmpl w:val="9A0E84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59E2E5C"/>
    <w:multiLevelType w:val="hybridMultilevel"/>
    <w:tmpl w:val="26445EB4"/>
    <w:lvl w:ilvl="0" w:tplc="A4106C0A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38D465B9"/>
    <w:multiLevelType w:val="hybridMultilevel"/>
    <w:tmpl w:val="8BDC176E"/>
    <w:lvl w:ilvl="0" w:tplc="882C634A">
      <w:numFmt w:val="bullet"/>
      <w:lvlText w:val="-"/>
      <w:lvlJc w:val="left"/>
      <w:pPr>
        <w:ind w:left="360" w:hanging="360"/>
      </w:pPr>
      <w:rPr>
        <w:rFonts w:ascii="Sennheiser Office" w:eastAsiaTheme="minorHAnsi" w:hAnsi="Sennheiser Office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39CE5BDE"/>
    <w:multiLevelType w:val="hybridMultilevel"/>
    <w:tmpl w:val="75A254EE"/>
    <w:lvl w:ilvl="0" w:tplc="BBEE48C0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0275222"/>
    <w:multiLevelType w:val="multilevel"/>
    <w:tmpl w:val="31A051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41DD0580"/>
    <w:multiLevelType w:val="hybridMultilevel"/>
    <w:tmpl w:val="6FCC7182"/>
    <w:lvl w:ilvl="0" w:tplc="293EBB0A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Sennheiser Office" w:hAnsi="Sennheiser Office" w:hint="default"/>
      </w:rPr>
    </w:lvl>
    <w:lvl w:ilvl="1" w:tplc="0A0859D0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Sennheiser Office" w:hAnsi="Sennheiser Office" w:hint="default"/>
      </w:rPr>
    </w:lvl>
    <w:lvl w:ilvl="2" w:tplc="137A71B6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Sennheiser Office" w:hAnsi="Sennheiser Office" w:hint="default"/>
      </w:rPr>
    </w:lvl>
    <w:lvl w:ilvl="3" w:tplc="CD420D2E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Sennheiser Office" w:hAnsi="Sennheiser Office" w:hint="default"/>
      </w:rPr>
    </w:lvl>
    <w:lvl w:ilvl="4" w:tplc="EAA8ECC4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Sennheiser Office" w:hAnsi="Sennheiser Office" w:hint="default"/>
      </w:rPr>
    </w:lvl>
    <w:lvl w:ilvl="5" w:tplc="CE10FC24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Sennheiser Office" w:hAnsi="Sennheiser Office" w:hint="default"/>
      </w:rPr>
    </w:lvl>
    <w:lvl w:ilvl="6" w:tplc="A0BA7660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Sennheiser Office" w:hAnsi="Sennheiser Office" w:hint="default"/>
      </w:rPr>
    </w:lvl>
    <w:lvl w:ilvl="7" w:tplc="B0565FFA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Sennheiser Office" w:hAnsi="Sennheiser Office" w:hint="default"/>
      </w:rPr>
    </w:lvl>
    <w:lvl w:ilvl="8" w:tplc="58B0AB78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Sennheiser Office" w:hAnsi="Sennheiser Office" w:hint="default"/>
      </w:rPr>
    </w:lvl>
  </w:abstractNum>
  <w:abstractNum w:abstractNumId="15" w15:restartNumberingAfterBreak="0">
    <w:nsid w:val="425D71F2"/>
    <w:multiLevelType w:val="hybridMultilevel"/>
    <w:tmpl w:val="FFFFFFFF"/>
    <w:lvl w:ilvl="0" w:tplc="BB541F0A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07BAAA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13E9D3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ADE5B0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02E49A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21A811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25C4AF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1B8EF6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9D290C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9D1122C"/>
    <w:multiLevelType w:val="multilevel"/>
    <w:tmpl w:val="BA9EC2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4C4F2C12"/>
    <w:multiLevelType w:val="hybridMultilevel"/>
    <w:tmpl w:val="DBA84CCA"/>
    <w:lvl w:ilvl="0" w:tplc="655840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CEA1CB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E081D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8E2E0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CDE3E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94422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A2618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A9C487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F6A08A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526E0F02"/>
    <w:multiLevelType w:val="hybridMultilevel"/>
    <w:tmpl w:val="1A266434"/>
    <w:lvl w:ilvl="0" w:tplc="FD02FE86">
      <w:start w:val="1"/>
      <w:numFmt w:val="decimal"/>
      <w:lvlText w:val="(%1)"/>
      <w:lvlJc w:val="left"/>
      <w:pPr>
        <w:ind w:left="360" w:hanging="360"/>
      </w:pPr>
      <w:rPr>
        <w:rFonts w:hint="default"/>
        <w:b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541B61B1"/>
    <w:multiLevelType w:val="hybridMultilevel"/>
    <w:tmpl w:val="01DC9F0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9D16A84"/>
    <w:multiLevelType w:val="hybridMultilevel"/>
    <w:tmpl w:val="FFFFFFFF"/>
    <w:lvl w:ilvl="0" w:tplc="25FEEA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610FD9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1043D4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48082D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59C3C2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868C094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B82D9E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49631B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B5D09FA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A2D3DBC"/>
    <w:multiLevelType w:val="hybridMultilevel"/>
    <w:tmpl w:val="2AF8D364"/>
    <w:lvl w:ilvl="0" w:tplc="4A18060A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Sennheiser Office" w:hAnsi="Sennheiser Office" w:hint="default"/>
      </w:rPr>
    </w:lvl>
    <w:lvl w:ilvl="1" w:tplc="26469B28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Sennheiser Office" w:hAnsi="Sennheiser Office" w:hint="default"/>
      </w:rPr>
    </w:lvl>
    <w:lvl w:ilvl="2" w:tplc="E250BB1A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Sennheiser Office" w:hAnsi="Sennheiser Office" w:hint="default"/>
      </w:rPr>
    </w:lvl>
    <w:lvl w:ilvl="3" w:tplc="8B3ADA2E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Sennheiser Office" w:hAnsi="Sennheiser Office" w:hint="default"/>
      </w:rPr>
    </w:lvl>
    <w:lvl w:ilvl="4" w:tplc="CA2EF890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Sennheiser Office" w:hAnsi="Sennheiser Office" w:hint="default"/>
      </w:rPr>
    </w:lvl>
    <w:lvl w:ilvl="5" w:tplc="319EEF0A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Sennheiser Office" w:hAnsi="Sennheiser Office" w:hint="default"/>
      </w:rPr>
    </w:lvl>
    <w:lvl w:ilvl="6" w:tplc="F73C3E44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Sennheiser Office" w:hAnsi="Sennheiser Office" w:hint="default"/>
      </w:rPr>
    </w:lvl>
    <w:lvl w:ilvl="7" w:tplc="1144B2FC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Sennheiser Office" w:hAnsi="Sennheiser Office" w:hint="default"/>
      </w:rPr>
    </w:lvl>
    <w:lvl w:ilvl="8" w:tplc="FF086ABC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Sennheiser Office" w:hAnsi="Sennheiser Office" w:hint="default"/>
      </w:rPr>
    </w:lvl>
  </w:abstractNum>
  <w:abstractNum w:abstractNumId="22" w15:restartNumberingAfterBreak="0">
    <w:nsid w:val="5BF471B5"/>
    <w:multiLevelType w:val="multilevel"/>
    <w:tmpl w:val="EBF84E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 w15:restartNumberingAfterBreak="0">
    <w:nsid w:val="5CCC41EC"/>
    <w:multiLevelType w:val="multilevel"/>
    <w:tmpl w:val="7F8ED7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63335527"/>
    <w:multiLevelType w:val="hybridMultilevel"/>
    <w:tmpl w:val="FFFFFFFF"/>
    <w:lvl w:ilvl="0" w:tplc="712E7C2E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5C941C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8B0F1A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51832F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416896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FB83E0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DD8F7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5B2639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F52C95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56175CA"/>
    <w:multiLevelType w:val="multilevel"/>
    <w:tmpl w:val="17741D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6F612AD2"/>
    <w:multiLevelType w:val="multilevel"/>
    <w:tmpl w:val="FE408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76EC2098"/>
    <w:multiLevelType w:val="multilevel"/>
    <w:tmpl w:val="2822F3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8" w15:restartNumberingAfterBreak="0">
    <w:nsid w:val="7A5F6450"/>
    <w:multiLevelType w:val="hybridMultilevel"/>
    <w:tmpl w:val="5688F64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B1C3107"/>
    <w:multiLevelType w:val="multilevel"/>
    <w:tmpl w:val="355C7B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7DC828BF"/>
    <w:multiLevelType w:val="hybridMultilevel"/>
    <w:tmpl w:val="BE74FA0A"/>
    <w:lvl w:ilvl="0" w:tplc="E4BC7F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3E4727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DF049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BC80E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C2625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E962A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FE6FD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774723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CEEEC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1" w15:restartNumberingAfterBreak="0">
    <w:nsid w:val="7E0D1A00"/>
    <w:multiLevelType w:val="multilevel"/>
    <w:tmpl w:val="3E386B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40071052">
    <w:abstractNumId w:val="7"/>
  </w:num>
  <w:num w:numId="2" w16cid:durableId="186984853">
    <w:abstractNumId w:val="4"/>
  </w:num>
  <w:num w:numId="3" w16cid:durableId="346561995">
    <w:abstractNumId w:val="31"/>
  </w:num>
  <w:num w:numId="4" w16cid:durableId="1119106532">
    <w:abstractNumId w:val="6"/>
  </w:num>
  <w:num w:numId="5" w16cid:durableId="991448283">
    <w:abstractNumId w:val="25"/>
  </w:num>
  <w:num w:numId="6" w16cid:durableId="1280915196">
    <w:abstractNumId w:val="11"/>
  </w:num>
  <w:num w:numId="7" w16cid:durableId="1199124300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903492384">
    <w:abstractNumId w:val="3"/>
  </w:num>
  <w:num w:numId="9" w16cid:durableId="1600024588">
    <w:abstractNumId w:val="19"/>
  </w:num>
  <w:num w:numId="10" w16cid:durableId="1256665590">
    <w:abstractNumId w:val="2"/>
  </w:num>
  <w:num w:numId="11" w16cid:durableId="1057514873">
    <w:abstractNumId w:val="8"/>
  </w:num>
  <w:num w:numId="12" w16cid:durableId="500583104">
    <w:abstractNumId w:val="20"/>
  </w:num>
  <w:num w:numId="13" w16cid:durableId="2106994012">
    <w:abstractNumId w:val="30"/>
  </w:num>
  <w:num w:numId="14" w16cid:durableId="1982268949">
    <w:abstractNumId w:val="5"/>
  </w:num>
  <w:num w:numId="15" w16cid:durableId="1043334849">
    <w:abstractNumId w:val="21"/>
  </w:num>
  <w:num w:numId="16" w16cid:durableId="544417113">
    <w:abstractNumId w:val="14"/>
  </w:num>
  <w:num w:numId="17" w16cid:durableId="1106970006">
    <w:abstractNumId w:val="12"/>
  </w:num>
  <w:num w:numId="18" w16cid:durableId="463811849">
    <w:abstractNumId w:val="10"/>
  </w:num>
  <w:num w:numId="19" w16cid:durableId="1522091376">
    <w:abstractNumId w:val="17"/>
  </w:num>
  <w:num w:numId="20" w16cid:durableId="1717659899">
    <w:abstractNumId w:val="18"/>
  </w:num>
  <w:num w:numId="21" w16cid:durableId="1914731969">
    <w:abstractNumId w:val="22"/>
  </w:num>
  <w:num w:numId="22" w16cid:durableId="1576040876">
    <w:abstractNumId w:val="29"/>
  </w:num>
  <w:num w:numId="23" w16cid:durableId="1854803160">
    <w:abstractNumId w:val="26"/>
  </w:num>
  <w:num w:numId="24" w16cid:durableId="1769890609">
    <w:abstractNumId w:val="27"/>
  </w:num>
  <w:num w:numId="25" w16cid:durableId="1743529286">
    <w:abstractNumId w:val="1"/>
  </w:num>
  <w:num w:numId="26" w16cid:durableId="2076976553">
    <w:abstractNumId w:val="16"/>
  </w:num>
  <w:num w:numId="27" w16cid:durableId="442847330">
    <w:abstractNumId w:val="13"/>
  </w:num>
  <w:num w:numId="28" w16cid:durableId="610670493">
    <w:abstractNumId w:val="9"/>
  </w:num>
  <w:num w:numId="29" w16cid:durableId="1281306048">
    <w:abstractNumId w:val="23"/>
  </w:num>
  <w:num w:numId="30" w16cid:durableId="941766957">
    <w:abstractNumId w:val="15"/>
  </w:num>
  <w:num w:numId="31" w16cid:durableId="672758326">
    <w:abstractNumId w:val="24"/>
  </w:num>
  <w:num w:numId="32" w16cid:durableId="105659702">
    <w:abstractNumId w:val="0"/>
  </w:num>
  <w:num w:numId="33" w16cid:durableId="1926645847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9"/>
  <w:embedTrueTypeFonts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dgnword-docGUID" w:val="{4F8CB90B-93A6-4046-B30B-0064B102B121}"/>
    <w:docVar w:name="dgnword-eventsink" w:val="259898600"/>
  </w:docVars>
  <w:rsids>
    <w:rsidRoot w:val="00CA1EB9"/>
    <w:rsid w:val="000003EA"/>
    <w:rsid w:val="00001645"/>
    <w:rsid w:val="00002E64"/>
    <w:rsid w:val="00007D36"/>
    <w:rsid w:val="000134D7"/>
    <w:rsid w:val="0001367D"/>
    <w:rsid w:val="00013C28"/>
    <w:rsid w:val="00014BCA"/>
    <w:rsid w:val="0001506C"/>
    <w:rsid w:val="0001540B"/>
    <w:rsid w:val="000160AF"/>
    <w:rsid w:val="0001632B"/>
    <w:rsid w:val="0001676E"/>
    <w:rsid w:val="00020FAA"/>
    <w:rsid w:val="00021722"/>
    <w:rsid w:val="00024D82"/>
    <w:rsid w:val="0002682A"/>
    <w:rsid w:val="00030F41"/>
    <w:rsid w:val="00034027"/>
    <w:rsid w:val="00034424"/>
    <w:rsid w:val="00035A74"/>
    <w:rsid w:val="00036E15"/>
    <w:rsid w:val="00037CAA"/>
    <w:rsid w:val="00040AE6"/>
    <w:rsid w:val="00043E36"/>
    <w:rsid w:val="00044FD9"/>
    <w:rsid w:val="000451AC"/>
    <w:rsid w:val="00046898"/>
    <w:rsid w:val="00047D6A"/>
    <w:rsid w:val="000515F9"/>
    <w:rsid w:val="00051D3B"/>
    <w:rsid w:val="00052598"/>
    <w:rsid w:val="000534CD"/>
    <w:rsid w:val="00056103"/>
    <w:rsid w:val="000569C8"/>
    <w:rsid w:val="00056EA6"/>
    <w:rsid w:val="000600FB"/>
    <w:rsid w:val="00060BEE"/>
    <w:rsid w:val="0006221A"/>
    <w:rsid w:val="00062A68"/>
    <w:rsid w:val="000650C7"/>
    <w:rsid w:val="000675E3"/>
    <w:rsid w:val="00067931"/>
    <w:rsid w:val="000711D8"/>
    <w:rsid w:val="00071D44"/>
    <w:rsid w:val="00072573"/>
    <w:rsid w:val="00075236"/>
    <w:rsid w:val="000822A9"/>
    <w:rsid w:val="00082526"/>
    <w:rsid w:val="000828FE"/>
    <w:rsid w:val="000845EB"/>
    <w:rsid w:val="000850F9"/>
    <w:rsid w:val="00086BC7"/>
    <w:rsid w:val="00086E52"/>
    <w:rsid w:val="00090449"/>
    <w:rsid w:val="00090721"/>
    <w:rsid w:val="00093230"/>
    <w:rsid w:val="0009384F"/>
    <w:rsid w:val="000A054A"/>
    <w:rsid w:val="000A0C6C"/>
    <w:rsid w:val="000A207B"/>
    <w:rsid w:val="000A3ECE"/>
    <w:rsid w:val="000A7D20"/>
    <w:rsid w:val="000B16C2"/>
    <w:rsid w:val="000C032C"/>
    <w:rsid w:val="000C07FC"/>
    <w:rsid w:val="000C1247"/>
    <w:rsid w:val="000C1C9D"/>
    <w:rsid w:val="000C277A"/>
    <w:rsid w:val="000C3C6E"/>
    <w:rsid w:val="000C5823"/>
    <w:rsid w:val="000D07C3"/>
    <w:rsid w:val="000D4C63"/>
    <w:rsid w:val="000D6B69"/>
    <w:rsid w:val="000E558A"/>
    <w:rsid w:val="000E735B"/>
    <w:rsid w:val="000E7A92"/>
    <w:rsid w:val="000F1105"/>
    <w:rsid w:val="000F1B7D"/>
    <w:rsid w:val="000F5300"/>
    <w:rsid w:val="000F6A24"/>
    <w:rsid w:val="000F712D"/>
    <w:rsid w:val="000F7E49"/>
    <w:rsid w:val="00100CEE"/>
    <w:rsid w:val="001023F9"/>
    <w:rsid w:val="00102E2C"/>
    <w:rsid w:val="001030EE"/>
    <w:rsid w:val="00103C2F"/>
    <w:rsid w:val="0010692D"/>
    <w:rsid w:val="00106E99"/>
    <w:rsid w:val="001103C9"/>
    <w:rsid w:val="00110939"/>
    <w:rsid w:val="00111950"/>
    <w:rsid w:val="00113A80"/>
    <w:rsid w:val="00115425"/>
    <w:rsid w:val="00115666"/>
    <w:rsid w:val="00115EC7"/>
    <w:rsid w:val="00117457"/>
    <w:rsid w:val="00117B4D"/>
    <w:rsid w:val="0012050F"/>
    <w:rsid w:val="00121501"/>
    <w:rsid w:val="00121B60"/>
    <w:rsid w:val="0012211A"/>
    <w:rsid w:val="00122587"/>
    <w:rsid w:val="0012287C"/>
    <w:rsid w:val="001230A6"/>
    <w:rsid w:val="00124508"/>
    <w:rsid w:val="001258B4"/>
    <w:rsid w:val="001274C0"/>
    <w:rsid w:val="0013050D"/>
    <w:rsid w:val="00133565"/>
    <w:rsid w:val="00133894"/>
    <w:rsid w:val="00133BFC"/>
    <w:rsid w:val="001345C1"/>
    <w:rsid w:val="0013610C"/>
    <w:rsid w:val="0014006E"/>
    <w:rsid w:val="0014010A"/>
    <w:rsid w:val="00140778"/>
    <w:rsid w:val="001469D9"/>
    <w:rsid w:val="0014796B"/>
    <w:rsid w:val="00152916"/>
    <w:rsid w:val="00152FA9"/>
    <w:rsid w:val="00160DD1"/>
    <w:rsid w:val="00161E89"/>
    <w:rsid w:val="001624CA"/>
    <w:rsid w:val="00162832"/>
    <w:rsid w:val="00163E4D"/>
    <w:rsid w:val="0016666F"/>
    <w:rsid w:val="0016778C"/>
    <w:rsid w:val="00167CCD"/>
    <w:rsid w:val="00172077"/>
    <w:rsid w:val="001736A2"/>
    <w:rsid w:val="001747E2"/>
    <w:rsid w:val="00175130"/>
    <w:rsid w:val="001754B9"/>
    <w:rsid w:val="0017710D"/>
    <w:rsid w:val="001772AE"/>
    <w:rsid w:val="00177338"/>
    <w:rsid w:val="001779A2"/>
    <w:rsid w:val="001808F4"/>
    <w:rsid w:val="00182BE1"/>
    <w:rsid w:val="00183528"/>
    <w:rsid w:val="00186350"/>
    <w:rsid w:val="001927AC"/>
    <w:rsid w:val="00192CBA"/>
    <w:rsid w:val="00193330"/>
    <w:rsid w:val="00196190"/>
    <w:rsid w:val="00196886"/>
    <w:rsid w:val="00196C3D"/>
    <w:rsid w:val="00196DDB"/>
    <w:rsid w:val="00197815"/>
    <w:rsid w:val="001A1DA6"/>
    <w:rsid w:val="001A3B16"/>
    <w:rsid w:val="001A5A7D"/>
    <w:rsid w:val="001A6D46"/>
    <w:rsid w:val="001A6DF3"/>
    <w:rsid w:val="001B0B49"/>
    <w:rsid w:val="001B18B5"/>
    <w:rsid w:val="001B2400"/>
    <w:rsid w:val="001B46A8"/>
    <w:rsid w:val="001B49D9"/>
    <w:rsid w:val="001B4B52"/>
    <w:rsid w:val="001B4FAB"/>
    <w:rsid w:val="001B693B"/>
    <w:rsid w:val="001B6A18"/>
    <w:rsid w:val="001C00CF"/>
    <w:rsid w:val="001C0AC8"/>
    <w:rsid w:val="001C63D8"/>
    <w:rsid w:val="001D388A"/>
    <w:rsid w:val="001D4136"/>
    <w:rsid w:val="001D4E25"/>
    <w:rsid w:val="001D5272"/>
    <w:rsid w:val="001E0C8F"/>
    <w:rsid w:val="001E188A"/>
    <w:rsid w:val="001E1E2F"/>
    <w:rsid w:val="001E2C73"/>
    <w:rsid w:val="001E5F7D"/>
    <w:rsid w:val="001F2EA0"/>
    <w:rsid w:val="001F3001"/>
    <w:rsid w:val="001F369F"/>
    <w:rsid w:val="001F6655"/>
    <w:rsid w:val="002008AB"/>
    <w:rsid w:val="00203C58"/>
    <w:rsid w:val="002057CE"/>
    <w:rsid w:val="00205AD4"/>
    <w:rsid w:val="00206A4B"/>
    <w:rsid w:val="002075EF"/>
    <w:rsid w:val="00207D64"/>
    <w:rsid w:val="00213B6E"/>
    <w:rsid w:val="00214801"/>
    <w:rsid w:val="002179CE"/>
    <w:rsid w:val="002206C4"/>
    <w:rsid w:val="00220D8B"/>
    <w:rsid w:val="00225A83"/>
    <w:rsid w:val="00226903"/>
    <w:rsid w:val="0023030F"/>
    <w:rsid w:val="0023078D"/>
    <w:rsid w:val="002332F1"/>
    <w:rsid w:val="002346D2"/>
    <w:rsid w:val="00235506"/>
    <w:rsid w:val="002356E0"/>
    <w:rsid w:val="00235C08"/>
    <w:rsid w:val="00240019"/>
    <w:rsid w:val="002409B4"/>
    <w:rsid w:val="00241AE8"/>
    <w:rsid w:val="00245322"/>
    <w:rsid w:val="002461ED"/>
    <w:rsid w:val="002465AA"/>
    <w:rsid w:val="00246A95"/>
    <w:rsid w:val="00247165"/>
    <w:rsid w:val="002502A3"/>
    <w:rsid w:val="00250833"/>
    <w:rsid w:val="00250A63"/>
    <w:rsid w:val="002510FD"/>
    <w:rsid w:val="00257E72"/>
    <w:rsid w:val="00261257"/>
    <w:rsid w:val="00262172"/>
    <w:rsid w:val="002623E2"/>
    <w:rsid w:val="002640AF"/>
    <w:rsid w:val="002652AE"/>
    <w:rsid w:val="002654DE"/>
    <w:rsid w:val="00265E9F"/>
    <w:rsid w:val="00266F45"/>
    <w:rsid w:val="002670A9"/>
    <w:rsid w:val="00267D49"/>
    <w:rsid w:val="002723CC"/>
    <w:rsid w:val="00277033"/>
    <w:rsid w:val="002777EF"/>
    <w:rsid w:val="00280603"/>
    <w:rsid w:val="00281207"/>
    <w:rsid w:val="00282A73"/>
    <w:rsid w:val="00282A8D"/>
    <w:rsid w:val="002834AA"/>
    <w:rsid w:val="00284363"/>
    <w:rsid w:val="002849F1"/>
    <w:rsid w:val="002856C8"/>
    <w:rsid w:val="00286F89"/>
    <w:rsid w:val="002917A2"/>
    <w:rsid w:val="00292F7B"/>
    <w:rsid w:val="002A0160"/>
    <w:rsid w:val="002A24D0"/>
    <w:rsid w:val="002A54F5"/>
    <w:rsid w:val="002B228B"/>
    <w:rsid w:val="002B2D4A"/>
    <w:rsid w:val="002B4D35"/>
    <w:rsid w:val="002B56E7"/>
    <w:rsid w:val="002B7498"/>
    <w:rsid w:val="002C014E"/>
    <w:rsid w:val="002C10B6"/>
    <w:rsid w:val="002C4738"/>
    <w:rsid w:val="002C59EB"/>
    <w:rsid w:val="002C6F4D"/>
    <w:rsid w:val="002C7064"/>
    <w:rsid w:val="002D11A8"/>
    <w:rsid w:val="002D2C7E"/>
    <w:rsid w:val="002D4862"/>
    <w:rsid w:val="002D53DA"/>
    <w:rsid w:val="002D6BD2"/>
    <w:rsid w:val="002E0F21"/>
    <w:rsid w:val="002E1879"/>
    <w:rsid w:val="002E1F7C"/>
    <w:rsid w:val="002E3E3C"/>
    <w:rsid w:val="002E5827"/>
    <w:rsid w:val="002E6AC4"/>
    <w:rsid w:val="002F35FE"/>
    <w:rsid w:val="002F3A07"/>
    <w:rsid w:val="002F6C5E"/>
    <w:rsid w:val="0030235B"/>
    <w:rsid w:val="00303022"/>
    <w:rsid w:val="00303FE4"/>
    <w:rsid w:val="00305B63"/>
    <w:rsid w:val="00305D69"/>
    <w:rsid w:val="00305EE4"/>
    <w:rsid w:val="00310330"/>
    <w:rsid w:val="0031154E"/>
    <w:rsid w:val="00311C6F"/>
    <w:rsid w:val="00312B95"/>
    <w:rsid w:val="00313840"/>
    <w:rsid w:val="00314D5D"/>
    <w:rsid w:val="00320EA4"/>
    <w:rsid w:val="00321E0C"/>
    <w:rsid w:val="003222F5"/>
    <w:rsid w:val="0032231A"/>
    <w:rsid w:val="00322A19"/>
    <w:rsid w:val="00323587"/>
    <w:rsid w:val="00324808"/>
    <w:rsid w:val="00324859"/>
    <w:rsid w:val="0032652A"/>
    <w:rsid w:val="00326FB8"/>
    <w:rsid w:val="003275FC"/>
    <w:rsid w:val="00330111"/>
    <w:rsid w:val="00332B67"/>
    <w:rsid w:val="003330DE"/>
    <w:rsid w:val="0033311B"/>
    <w:rsid w:val="00334CD0"/>
    <w:rsid w:val="00337412"/>
    <w:rsid w:val="00340133"/>
    <w:rsid w:val="00341363"/>
    <w:rsid w:val="00344EF9"/>
    <w:rsid w:val="00346D4C"/>
    <w:rsid w:val="003477FA"/>
    <w:rsid w:val="00350556"/>
    <w:rsid w:val="00351B40"/>
    <w:rsid w:val="003524A7"/>
    <w:rsid w:val="00354AF9"/>
    <w:rsid w:val="003554FF"/>
    <w:rsid w:val="00360059"/>
    <w:rsid w:val="0036480A"/>
    <w:rsid w:val="00364D9F"/>
    <w:rsid w:val="003673FF"/>
    <w:rsid w:val="003708EA"/>
    <w:rsid w:val="003721E8"/>
    <w:rsid w:val="00372321"/>
    <w:rsid w:val="00373F92"/>
    <w:rsid w:val="00375ACD"/>
    <w:rsid w:val="00376E24"/>
    <w:rsid w:val="0038583A"/>
    <w:rsid w:val="00387600"/>
    <w:rsid w:val="00387744"/>
    <w:rsid w:val="00392136"/>
    <w:rsid w:val="00394B25"/>
    <w:rsid w:val="0039693C"/>
    <w:rsid w:val="003A26C2"/>
    <w:rsid w:val="003A4922"/>
    <w:rsid w:val="003A649F"/>
    <w:rsid w:val="003A776F"/>
    <w:rsid w:val="003B6F65"/>
    <w:rsid w:val="003C3486"/>
    <w:rsid w:val="003C4BE3"/>
    <w:rsid w:val="003C59A5"/>
    <w:rsid w:val="003C5BCC"/>
    <w:rsid w:val="003D06A1"/>
    <w:rsid w:val="003D20E7"/>
    <w:rsid w:val="003D2DCD"/>
    <w:rsid w:val="003D3FF4"/>
    <w:rsid w:val="003D4A94"/>
    <w:rsid w:val="003D4D81"/>
    <w:rsid w:val="003E0005"/>
    <w:rsid w:val="003E38A9"/>
    <w:rsid w:val="003E39E1"/>
    <w:rsid w:val="003E4B10"/>
    <w:rsid w:val="003E4BEF"/>
    <w:rsid w:val="003F4719"/>
    <w:rsid w:val="003F6B63"/>
    <w:rsid w:val="0040012C"/>
    <w:rsid w:val="00400B3D"/>
    <w:rsid w:val="00403B61"/>
    <w:rsid w:val="00404BF7"/>
    <w:rsid w:val="00407AFB"/>
    <w:rsid w:val="00410C66"/>
    <w:rsid w:val="004122C3"/>
    <w:rsid w:val="0041298E"/>
    <w:rsid w:val="0042013C"/>
    <w:rsid w:val="00420EE3"/>
    <w:rsid w:val="00421B3A"/>
    <w:rsid w:val="00422194"/>
    <w:rsid w:val="004222D6"/>
    <w:rsid w:val="004233BA"/>
    <w:rsid w:val="00423EDD"/>
    <w:rsid w:val="004258A9"/>
    <w:rsid w:val="00431785"/>
    <w:rsid w:val="004332C4"/>
    <w:rsid w:val="0043430D"/>
    <w:rsid w:val="004344C6"/>
    <w:rsid w:val="004409EF"/>
    <w:rsid w:val="00442551"/>
    <w:rsid w:val="004426FB"/>
    <w:rsid w:val="00445FD5"/>
    <w:rsid w:val="0045090B"/>
    <w:rsid w:val="00450FE3"/>
    <w:rsid w:val="004510F7"/>
    <w:rsid w:val="00451E96"/>
    <w:rsid w:val="00451F9E"/>
    <w:rsid w:val="00453B3E"/>
    <w:rsid w:val="00454A5A"/>
    <w:rsid w:val="00455202"/>
    <w:rsid w:val="004555C1"/>
    <w:rsid w:val="00456050"/>
    <w:rsid w:val="00456CAC"/>
    <w:rsid w:val="0046132D"/>
    <w:rsid w:val="00462AE9"/>
    <w:rsid w:val="00470159"/>
    <w:rsid w:val="004708FB"/>
    <w:rsid w:val="00470E10"/>
    <w:rsid w:val="00474E4B"/>
    <w:rsid w:val="00474F6B"/>
    <w:rsid w:val="00477B52"/>
    <w:rsid w:val="004850F3"/>
    <w:rsid w:val="00490C42"/>
    <w:rsid w:val="00492A55"/>
    <w:rsid w:val="0049698D"/>
    <w:rsid w:val="004A40F5"/>
    <w:rsid w:val="004A6D46"/>
    <w:rsid w:val="004B1BE1"/>
    <w:rsid w:val="004B5C66"/>
    <w:rsid w:val="004B7AD3"/>
    <w:rsid w:val="004C3017"/>
    <w:rsid w:val="004C46DE"/>
    <w:rsid w:val="004C5CEE"/>
    <w:rsid w:val="004D1199"/>
    <w:rsid w:val="004D3765"/>
    <w:rsid w:val="004E0A54"/>
    <w:rsid w:val="004E19A6"/>
    <w:rsid w:val="004E2405"/>
    <w:rsid w:val="004E67A5"/>
    <w:rsid w:val="004E7F9A"/>
    <w:rsid w:val="004F31F9"/>
    <w:rsid w:val="004F355A"/>
    <w:rsid w:val="004F444B"/>
    <w:rsid w:val="004F5A76"/>
    <w:rsid w:val="004F63CE"/>
    <w:rsid w:val="004F79CB"/>
    <w:rsid w:val="005004D7"/>
    <w:rsid w:val="00500E07"/>
    <w:rsid w:val="00503BE9"/>
    <w:rsid w:val="00503DAE"/>
    <w:rsid w:val="00504A34"/>
    <w:rsid w:val="00505597"/>
    <w:rsid w:val="00507935"/>
    <w:rsid w:val="00507C02"/>
    <w:rsid w:val="005124E6"/>
    <w:rsid w:val="005125CF"/>
    <w:rsid w:val="00512E73"/>
    <w:rsid w:val="0051603E"/>
    <w:rsid w:val="005202E3"/>
    <w:rsid w:val="00522ABD"/>
    <w:rsid w:val="005232D7"/>
    <w:rsid w:val="00523995"/>
    <w:rsid w:val="00523C5A"/>
    <w:rsid w:val="0052510B"/>
    <w:rsid w:val="00527761"/>
    <w:rsid w:val="005327DB"/>
    <w:rsid w:val="00532E74"/>
    <w:rsid w:val="00535E0F"/>
    <w:rsid w:val="00536203"/>
    <w:rsid w:val="00540827"/>
    <w:rsid w:val="00541F4C"/>
    <w:rsid w:val="005438AB"/>
    <w:rsid w:val="00545A12"/>
    <w:rsid w:val="005522DB"/>
    <w:rsid w:val="005536DB"/>
    <w:rsid w:val="005549D7"/>
    <w:rsid w:val="005605E0"/>
    <w:rsid w:val="00560FAB"/>
    <w:rsid w:val="00561A8C"/>
    <w:rsid w:val="00561BF5"/>
    <w:rsid w:val="00561E09"/>
    <w:rsid w:val="00565173"/>
    <w:rsid w:val="00565265"/>
    <w:rsid w:val="005670E5"/>
    <w:rsid w:val="00571410"/>
    <w:rsid w:val="00572758"/>
    <w:rsid w:val="005735C2"/>
    <w:rsid w:val="00573681"/>
    <w:rsid w:val="00574BF2"/>
    <w:rsid w:val="005758BB"/>
    <w:rsid w:val="00576746"/>
    <w:rsid w:val="00576E02"/>
    <w:rsid w:val="005771F8"/>
    <w:rsid w:val="005775E9"/>
    <w:rsid w:val="00580709"/>
    <w:rsid w:val="00581015"/>
    <w:rsid w:val="005828DF"/>
    <w:rsid w:val="00582CBE"/>
    <w:rsid w:val="005837D6"/>
    <w:rsid w:val="00583AAC"/>
    <w:rsid w:val="00584432"/>
    <w:rsid w:val="00584E31"/>
    <w:rsid w:val="005853C0"/>
    <w:rsid w:val="005858A6"/>
    <w:rsid w:val="00585911"/>
    <w:rsid w:val="005861F7"/>
    <w:rsid w:val="00586B05"/>
    <w:rsid w:val="00591E13"/>
    <w:rsid w:val="005931FF"/>
    <w:rsid w:val="00593EDE"/>
    <w:rsid w:val="00596C4A"/>
    <w:rsid w:val="00597265"/>
    <w:rsid w:val="005A09B1"/>
    <w:rsid w:val="005A0B2C"/>
    <w:rsid w:val="005A1341"/>
    <w:rsid w:val="005A282C"/>
    <w:rsid w:val="005A2939"/>
    <w:rsid w:val="005A3459"/>
    <w:rsid w:val="005A6650"/>
    <w:rsid w:val="005A6973"/>
    <w:rsid w:val="005B18BE"/>
    <w:rsid w:val="005B509D"/>
    <w:rsid w:val="005B5A50"/>
    <w:rsid w:val="005C1041"/>
    <w:rsid w:val="005C1F67"/>
    <w:rsid w:val="005C346B"/>
    <w:rsid w:val="005C5F30"/>
    <w:rsid w:val="005C698C"/>
    <w:rsid w:val="005C6E3D"/>
    <w:rsid w:val="005C702A"/>
    <w:rsid w:val="005C7ECC"/>
    <w:rsid w:val="005D2BC1"/>
    <w:rsid w:val="005D54A7"/>
    <w:rsid w:val="005D571F"/>
    <w:rsid w:val="005D67CB"/>
    <w:rsid w:val="005E04EC"/>
    <w:rsid w:val="005E2AFD"/>
    <w:rsid w:val="005E34A2"/>
    <w:rsid w:val="005E4083"/>
    <w:rsid w:val="005E4FC4"/>
    <w:rsid w:val="005E6563"/>
    <w:rsid w:val="005E6EB3"/>
    <w:rsid w:val="005F2A2F"/>
    <w:rsid w:val="005F375F"/>
    <w:rsid w:val="005F6A15"/>
    <w:rsid w:val="005F74D3"/>
    <w:rsid w:val="00600ED3"/>
    <w:rsid w:val="0060142B"/>
    <w:rsid w:val="006020F2"/>
    <w:rsid w:val="006033A5"/>
    <w:rsid w:val="006051BB"/>
    <w:rsid w:val="006108B6"/>
    <w:rsid w:val="006127DE"/>
    <w:rsid w:val="006142B6"/>
    <w:rsid w:val="00614823"/>
    <w:rsid w:val="00620F5A"/>
    <w:rsid w:val="006227F8"/>
    <w:rsid w:val="0062293A"/>
    <w:rsid w:val="00627B1F"/>
    <w:rsid w:val="00631B22"/>
    <w:rsid w:val="00632E86"/>
    <w:rsid w:val="00633157"/>
    <w:rsid w:val="00633754"/>
    <w:rsid w:val="0063731D"/>
    <w:rsid w:val="00642F3E"/>
    <w:rsid w:val="00645368"/>
    <w:rsid w:val="006478D9"/>
    <w:rsid w:val="006502F1"/>
    <w:rsid w:val="00651103"/>
    <w:rsid w:val="0066111A"/>
    <w:rsid w:val="006626CC"/>
    <w:rsid w:val="00662BB7"/>
    <w:rsid w:val="0066330C"/>
    <w:rsid w:val="0066469A"/>
    <w:rsid w:val="00665D96"/>
    <w:rsid w:val="00667104"/>
    <w:rsid w:val="0066793E"/>
    <w:rsid w:val="0067466B"/>
    <w:rsid w:val="006751C3"/>
    <w:rsid w:val="006758C2"/>
    <w:rsid w:val="006759BE"/>
    <w:rsid w:val="00675D6D"/>
    <w:rsid w:val="00675DA0"/>
    <w:rsid w:val="00675EC3"/>
    <w:rsid w:val="00676FED"/>
    <w:rsid w:val="00680116"/>
    <w:rsid w:val="00681142"/>
    <w:rsid w:val="0068243D"/>
    <w:rsid w:val="00684335"/>
    <w:rsid w:val="00686D52"/>
    <w:rsid w:val="0069053D"/>
    <w:rsid w:val="006909C7"/>
    <w:rsid w:val="00690B64"/>
    <w:rsid w:val="00690DAD"/>
    <w:rsid w:val="006920E6"/>
    <w:rsid w:val="00692D50"/>
    <w:rsid w:val="0069346D"/>
    <w:rsid w:val="0069441D"/>
    <w:rsid w:val="00695CAA"/>
    <w:rsid w:val="006967BE"/>
    <w:rsid w:val="00697D4B"/>
    <w:rsid w:val="006A2CC5"/>
    <w:rsid w:val="006A407A"/>
    <w:rsid w:val="006B00C6"/>
    <w:rsid w:val="006B0483"/>
    <w:rsid w:val="006B12AB"/>
    <w:rsid w:val="006B1B50"/>
    <w:rsid w:val="006B1EAD"/>
    <w:rsid w:val="006B2CE0"/>
    <w:rsid w:val="006B5046"/>
    <w:rsid w:val="006B5ED5"/>
    <w:rsid w:val="006B6C35"/>
    <w:rsid w:val="006B7361"/>
    <w:rsid w:val="006B79B3"/>
    <w:rsid w:val="006B7BAC"/>
    <w:rsid w:val="006C0585"/>
    <w:rsid w:val="006C0DBE"/>
    <w:rsid w:val="006C239A"/>
    <w:rsid w:val="006C29E1"/>
    <w:rsid w:val="006C7F79"/>
    <w:rsid w:val="006D154A"/>
    <w:rsid w:val="006D4BD0"/>
    <w:rsid w:val="006D55B1"/>
    <w:rsid w:val="006D7D25"/>
    <w:rsid w:val="006E08FD"/>
    <w:rsid w:val="006E233E"/>
    <w:rsid w:val="006E34D7"/>
    <w:rsid w:val="006E4EA2"/>
    <w:rsid w:val="006E58DB"/>
    <w:rsid w:val="006E7B06"/>
    <w:rsid w:val="006F058F"/>
    <w:rsid w:val="006F134F"/>
    <w:rsid w:val="006F1F15"/>
    <w:rsid w:val="006F21EC"/>
    <w:rsid w:val="006F269B"/>
    <w:rsid w:val="006F44AA"/>
    <w:rsid w:val="006F52E6"/>
    <w:rsid w:val="006F5634"/>
    <w:rsid w:val="00701A09"/>
    <w:rsid w:val="00702043"/>
    <w:rsid w:val="00705F92"/>
    <w:rsid w:val="007104C1"/>
    <w:rsid w:val="00713495"/>
    <w:rsid w:val="0071422C"/>
    <w:rsid w:val="007155FA"/>
    <w:rsid w:val="00717D59"/>
    <w:rsid w:val="0072335A"/>
    <w:rsid w:val="007237E9"/>
    <w:rsid w:val="00724B5A"/>
    <w:rsid w:val="00724CB6"/>
    <w:rsid w:val="00724E7B"/>
    <w:rsid w:val="00725E5D"/>
    <w:rsid w:val="00730716"/>
    <w:rsid w:val="00731714"/>
    <w:rsid w:val="007321DA"/>
    <w:rsid w:val="00732897"/>
    <w:rsid w:val="00733FA9"/>
    <w:rsid w:val="0073498E"/>
    <w:rsid w:val="00735A8B"/>
    <w:rsid w:val="0073722D"/>
    <w:rsid w:val="00737B01"/>
    <w:rsid w:val="00740507"/>
    <w:rsid w:val="00740D3A"/>
    <w:rsid w:val="00740F42"/>
    <w:rsid w:val="00743ACF"/>
    <w:rsid w:val="00744963"/>
    <w:rsid w:val="0075529A"/>
    <w:rsid w:val="00760995"/>
    <w:rsid w:val="007639C9"/>
    <w:rsid w:val="007659E8"/>
    <w:rsid w:val="00766E21"/>
    <w:rsid w:val="007671C9"/>
    <w:rsid w:val="00771818"/>
    <w:rsid w:val="00772686"/>
    <w:rsid w:val="007777ED"/>
    <w:rsid w:val="0078066D"/>
    <w:rsid w:val="00780E34"/>
    <w:rsid w:val="007815B8"/>
    <w:rsid w:val="00782317"/>
    <w:rsid w:val="007834E1"/>
    <w:rsid w:val="00785075"/>
    <w:rsid w:val="00785695"/>
    <w:rsid w:val="00786EA4"/>
    <w:rsid w:val="00790473"/>
    <w:rsid w:val="00790755"/>
    <w:rsid w:val="0079263F"/>
    <w:rsid w:val="00795089"/>
    <w:rsid w:val="00796842"/>
    <w:rsid w:val="00796EF7"/>
    <w:rsid w:val="007A0C84"/>
    <w:rsid w:val="007A2D75"/>
    <w:rsid w:val="007A53BD"/>
    <w:rsid w:val="007A5DEA"/>
    <w:rsid w:val="007A5F92"/>
    <w:rsid w:val="007B0147"/>
    <w:rsid w:val="007B0E9D"/>
    <w:rsid w:val="007B21CD"/>
    <w:rsid w:val="007B5D6F"/>
    <w:rsid w:val="007B77BB"/>
    <w:rsid w:val="007B7BB9"/>
    <w:rsid w:val="007C05D1"/>
    <w:rsid w:val="007C2184"/>
    <w:rsid w:val="007C3608"/>
    <w:rsid w:val="007C4698"/>
    <w:rsid w:val="007C4F79"/>
    <w:rsid w:val="007C5F04"/>
    <w:rsid w:val="007C6B1C"/>
    <w:rsid w:val="007C6C67"/>
    <w:rsid w:val="007D0FC1"/>
    <w:rsid w:val="007D127E"/>
    <w:rsid w:val="007D1325"/>
    <w:rsid w:val="007D1CCE"/>
    <w:rsid w:val="007D21FC"/>
    <w:rsid w:val="007D3E22"/>
    <w:rsid w:val="007D4040"/>
    <w:rsid w:val="007D50B6"/>
    <w:rsid w:val="007D6683"/>
    <w:rsid w:val="007D7936"/>
    <w:rsid w:val="007E04E2"/>
    <w:rsid w:val="007E2E69"/>
    <w:rsid w:val="007E3807"/>
    <w:rsid w:val="007E4539"/>
    <w:rsid w:val="007E45D0"/>
    <w:rsid w:val="007E6066"/>
    <w:rsid w:val="007E6EAA"/>
    <w:rsid w:val="007F109A"/>
    <w:rsid w:val="007F1D8C"/>
    <w:rsid w:val="007F2068"/>
    <w:rsid w:val="007F2B18"/>
    <w:rsid w:val="007F53DD"/>
    <w:rsid w:val="007F7347"/>
    <w:rsid w:val="00800E20"/>
    <w:rsid w:val="00801E17"/>
    <w:rsid w:val="00802A0F"/>
    <w:rsid w:val="00803189"/>
    <w:rsid w:val="00803D57"/>
    <w:rsid w:val="008042D1"/>
    <w:rsid w:val="00804E10"/>
    <w:rsid w:val="00806C0C"/>
    <w:rsid w:val="00806F9D"/>
    <w:rsid w:val="0080769D"/>
    <w:rsid w:val="008079A2"/>
    <w:rsid w:val="00810BAE"/>
    <w:rsid w:val="00812113"/>
    <w:rsid w:val="00812FAB"/>
    <w:rsid w:val="0081434A"/>
    <w:rsid w:val="008153F8"/>
    <w:rsid w:val="00815602"/>
    <w:rsid w:val="00816D11"/>
    <w:rsid w:val="00821569"/>
    <w:rsid w:val="00824839"/>
    <w:rsid w:val="00826B6A"/>
    <w:rsid w:val="00826BC7"/>
    <w:rsid w:val="00831443"/>
    <w:rsid w:val="0083491F"/>
    <w:rsid w:val="00835C42"/>
    <w:rsid w:val="00835C5B"/>
    <w:rsid w:val="00842874"/>
    <w:rsid w:val="00842A37"/>
    <w:rsid w:val="00842A7D"/>
    <w:rsid w:val="00845543"/>
    <w:rsid w:val="008514C4"/>
    <w:rsid w:val="00851DE3"/>
    <w:rsid w:val="0085476F"/>
    <w:rsid w:val="0085561B"/>
    <w:rsid w:val="00856149"/>
    <w:rsid w:val="0085705E"/>
    <w:rsid w:val="0085722B"/>
    <w:rsid w:val="00857EC7"/>
    <w:rsid w:val="0086153C"/>
    <w:rsid w:val="0086160E"/>
    <w:rsid w:val="00861D34"/>
    <w:rsid w:val="00862AF2"/>
    <w:rsid w:val="0086497A"/>
    <w:rsid w:val="00864FA6"/>
    <w:rsid w:val="00867A15"/>
    <w:rsid w:val="00872E31"/>
    <w:rsid w:val="00873628"/>
    <w:rsid w:val="008752AC"/>
    <w:rsid w:val="0087566E"/>
    <w:rsid w:val="00875DA2"/>
    <w:rsid w:val="00880965"/>
    <w:rsid w:val="00880B94"/>
    <w:rsid w:val="00880BFE"/>
    <w:rsid w:val="0088387D"/>
    <w:rsid w:val="00883D2F"/>
    <w:rsid w:val="00883D8B"/>
    <w:rsid w:val="00886E20"/>
    <w:rsid w:val="008902D5"/>
    <w:rsid w:val="00890B5F"/>
    <w:rsid w:val="00892E5F"/>
    <w:rsid w:val="008936EE"/>
    <w:rsid w:val="0089395B"/>
    <w:rsid w:val="008944BE"/>
    <w:rsid w:val="00895CD3"/>
    <w:rsid w:val="008A1D65"/>
    <w:rsid w:val="008A28EA"/>
    <w:rsid w:val="008A2E98"/>
    <w:rsid w:val="008A3BF3"/>
    <w:rsid w:val="008A4EA0"/>
    <w:rsid w:val="008B003B"/>
    <w:rsid w:val="008B02CB"/>
    <w:rsid w:val="008B12F1"/>
    <w:rsid w:val="008B3DD9"/>
    <w:rsid w:val="008B44C4"/>
    <w:rsid w:val="008B54DB"/>
    <w:rsid w:val="008B57A7"/>
    <w:rsid w:val="008B57B3"/>
    <w:rsid w:val="008C4131"/>
    <w:rsid w:val="008C496D"/>
    <w:rsid w:val="008C5608"/>
    <w:rsid w:val="008C5B5F"/>
    <w:rsid w:val="008C60E4"/>
    <w:rsid w:val="008D0BB1"/>
    <w:rsid w:val="008D1B07"/>
    <w:rsid w:val="008D2AE5"/>
    <w:rsid w:val="008D339D"/>
    <w:rsid w:val="008D372F"/>
    <w:rsid w:val="008D5B56"/>
    <w:rsid w:val="008D6CAB"/>
    <w:rsid w:val="008E1E57"/>
    <w:rsid w:val="008E477E"/>
    <w:rsid w:val="008E4C72"/>
    <w:rsid w:val="008E4CB5"/>
    <w:rsid w:val="008E571F"/>
    <w:rsid w:val="008E5D5C"/>
    <w:rsid w:val="008E7699"/>
    <w:rsid w:val="008F0C1A"/>
    <w:rsid w:val="008F10C4"/>
    <w:rsid w:val="008F24B2"/>
    <w:rsid w:val="008F2E1A"/>
    <w:rsid w:val="008F38E3"/>
    <w:rsid w:val="008F3CED"/>
    <w:rsid w:val="008F559F"/>
    <w:rsid w:val="0090042A"/>
    <w:rsid w:val="00901209"/>
    <w:rsid w:val="009017E5"/>
    <w:rsid w:val="00902F4D"/>
    <w:rsid w:val="00902FA2"/>
    <w:rsid w:val="009031C7"/>
    <w:rsid w:val="00906E94"/>
    <w:rsid w:val="00912C15"/>
    <w:rsid w:val="0091343F"/>
    <w:rsid w:val="00917FDF"/>
    <w:rsid w:val="009217DC"/>
    <w:rsid w:val="00922ACD"/>
    <w:rsid w:val="00922C04"/>
    <w:rsid w:val="00922C2C"/>
    <w:rsid w:val="00927C6A"/>
    <w:rsid w:val="009302B0"/>
    <w:rsid w:val="009319D3"/>
    <w:rsid w:val="00931A0C"/>
    <w:rsid w:val="00931C8D"/>
    <w:rsid w:val="009320A9"/>
    <w:rsid w:val="00933DB6"/>
    <w:rsid w:val="00937175"/>
    <w:rsid w:val="00944D29"/>
    <w:rsid w:val="00945152"/>
    <w:rsid w:val="00945E93"/>
    <w:rsid w:val="009467C0"/>
    <w:rsid w:val="00946B67"/>
    <w:rsid w:val="00952155"/>
    <w:rsid w:val="009543E9"/>
    <w:rsid w:val="00955A01"/>
    <w:rsid w:val="00955CE9"/>
    <w:rsid w:val="00956090"/>
    <w:rsid w:val="00956166"/>
    <w:rsid w:val="0095629F"/>
    <w:rsid w:val="00957B9D"/>
    <w:rsid w:val="009608D0"/>
    <w:rsid w:val="00962054"/>
    <w:rsid w:val="009621AD"/>
    <w:rsid w:val="00962DD6"/>
    <w:rsid w:val="00963927"/>
    <w:rsid w:val="0096404E"/>
    <w:rsid w:val="00964682"/>
    <w:rsid w:val="00964DE0"/>
    <w:rsid w:val="0097052A"/>
    <w:rsid w:val="0097112C"/>
    <w:rsid w:val="00971511"/>
    <w:rsid w:val="0097538C"/>
    <w:rsid w:val="00976E05"/>
    <w:rsid w:val="00977493"/>
    <w:rsid w:val="00982DB1"/>
    <w:rsid w:val="00984C6A"/>
    <w:rsid w:val="00984DD8"/>
    <w:rsid w:val="009876C6"/>
    <w:rsid w:val="00991BEB"/>
    <w:rsid w:val="00991E15"/>
    <w:rsid w:val="00992975"/>
    <w:rsid w:val="00992A12"/>
    <w:rsid w:val="00992BE0"/>
    <w:rsid w:val="00994054"/>
    <w:rsid w:val="00994A8E"/>
    <w:rsid w:val="00996E53"/>
    <w:rsid w:val="009973DF"/>
    <w:rsid w:val="00997A82"/>
    <w:rsid w:val="009A0974"/>
    <w:rsid w:val="009A5923"/>
    <w:rsid w:val="009A7B53"/>
    <w:rsid w:val="009B34C7"/>
    <w:rsid w:val="009B3EDB"/>
    <w:rsid w:val="009B6BB2"/>
    <w:rsid w:val="009B774A"/>
    <w:rsid w:val="009B7FBE"/>
    <w:rsid w:val="009C1012"/>
    <w:rsid w:val="009C2017"/>
    <w:rsid w:val="009C323E"/>
    <w:rsid w:val="009C3932"/>
    <w:rsid w:val="009C45A2"/>
    <w:rsid w:val="009C638A"/>
    <w:rsid w:val="009C692D"/>
    <w:rsid w:val="009D0077"/>
    <w:rsid w:val="009D1CB7"/>
    <w:rsid w:val="009D4FA2"/>
    <w:rsid w:val="009D5915"/>
    <w:rsid w:val="009D5C06"/>
    <w:rsid w:val="009D6AD5"/>
    <w:rsid w:val="009E3461"/>
    <w:rsid w:val="009E3E90"/>
    <w:rsid w:val="009E4A17"/>
    <w:rsid w:val="009E7A10"/>
    <w:rsid w:val="009F037F"/>
    <w:rsid w:val="009F136E"/>
    <w:rsid w:val="009F1F9E"/>
    <w:rsid w:val="009F2E80"/>
    <w:rsid w:val="009F7EAC"/>
    <w:rsid w:val="00A02C88"/>
    <w:rsid w:val="00A06005"/>
    <w:rsid w:val="00A06726"/>
    <w:rsid w:val="00A07634"/>
    <w:rsid w:val="00A079C0"/>
    <w:rsid w:val="00A07A2E"/>
    <w:rsid w:val="00A10D64"/>
    <w:rsid w:val="00A11584"/>
    <w:rsid w:val="00A138E6"/>
    <w:rsid w:val="00A14526"/>
    <w:rsid w:val="00A14FF9"/>
    <w:rsid w:val="00A16576"/>
    <w:rsid w:val="00A1701D"/>
    <w:rsid w:val="00A22CED"/>
    <w:rsid w:val="00A2374F"/>
    <w:rsid w:val="00A23BE5"/>
    <w:rsid w:val="00A2591F"/>
    <w:rsid w:val="00A26180"/>
    <w:rsid w:val="00A325C4"/>
    <w:rsid w:val="00A34132"/>
    <w:rsid w:val="00A36938"/>
    <w:rsid w:val="00A36C6A"/>
    <w:rsid w:val="00A37860"/>
    <w:rsid w:val="00A40098"/>
    <w:rsid w:val="00A4309A"/>
    <w:rsid w:val="00A43458"/>
    <w:rsid w:val="00A434D1"/>
    <w:rsid w:val="00A43E3B"/>
    <w:rsid w:val="00A45406"/>
    <w:rsid w:val="00A47119"/>
    <w:rsid w:val="00A545C7"/>
    <w:rsid w:val="00A55E69"/>
    <w:rsid w:val="00A560F9"/>
    <w:rsid w:val="00A56DA5"/>
    <w:rsid w:val="00A60574"/>
    <w:rsid w:val="00A607EA"/>
    <w:rsid w:val="00A61908"/>
    <w:rsid w:val="00A63312"/>
    <w:rsid w:val="00A65088"/>
    <w:rsid w:val="00A660C5"/>
    <w:rsid w:val="00A67D35"/>
    <w:rsid w:val="00A70888"/>
    <w:rsid w:val="00A710ED"/>
    <w:rsid w:val="00A742F2"/>
    <w:rsid w:val="00A75492"/>
    <w:rsid w:val="00A77CBA"/>
    <w:rsid w:val="00A813ED"/>
    <w:rsid w:val="00A81F9C"/>
    <w:rsid w:val="00A82AC2"/>
    <w:rsid w:val="00A82AD6"/>
    <w:rsid w:val="00A84B2B"/>
    <w:rsid w:val="00A8551F"/>
    <w:rsid w:val="00A8633B"/>
    <w:rsid w:val="00A87EA4"/>
    <w:rsid w:val="00A9144B"/>
    <w:rsid w:val="00A92F4F"/>
    <w:rsid w:val="00A93E34"/>
    <w:rsid w:val="00A95584"/>
    <w:rsid w:val="00A9625E"/>
    <w:rsid w:val="00A9749F"/>
    <w:rsid w:val="00AA0D3F"/>
    <w:rsid w:val="00AA1DB9"/>
    <w:rsid w:val="00AA27ED"/>
    <w:rsid w:val="00AA4F06"/>
    <w:rsid w:val="00AA6074"/>
    <w:rsid w:val="00AB0C5A"/>
    <w:rsid w:val="00AB3D45"/>
    <w:rsid w:val="00AB48ED"/>
    <w:rsid w:val="00AB56F9"/>
    <w:rsid w:val="00AB5767"/>
    <w:rsid w:val="00AB5E2E"/>
    <w:rsid w:val="00AB61AC"/>
    <w:rsid w:val="00AB6A70"/>
    <w:rsid w:val="00AC117E"/>
    <w:rsid w:val="00AC401E"/>
    <w:rsid w:val="00AC4501"/>
    <w:rsid w:val="00AC4E77"/>
    <w:rsid w:val="00AC7CFA"/>
    <w:rsid w:val="00AD43E6"/>
    <w:rsid w:val="00AD65C5"/>
    <w:rsid w:val="00AD6C4E"/>
    <w:rsid w:val="00AD75E0"/>
    <w:rsid w:val="00AD7B4E"/>
    <w:rsid w:val="00AE0EF3"/>
    <w:rsid w:val="00AE0EF8"/>
    <w:rsid w:val="00AE2057"/>
    <w:rsid w:val="00AE2326"/>
    <w:rsid w:val="00AE2C3C"/>
    <w:rsid w:val="00AE355C"/>
    <w:rsid w:val="00AE4FA2"/>
    <w:rsid w:val="00AF093A"/>
    <w:rsid w:val="00AF09A5"/>
    <w:rsid w:val="00AF1D6C"/>
    <w:rsid w:val="00AF5108"/>
    <w:rsid w:val="00B013C3"/>
    <w:rsid w:val="00B02F4D"/>
    <w:rsid w:val="00B0525D"/>
    <w:rsid w:val="00B05B29"/>
    <w:rsid w:val="00B069D9"/>
    <w:rsid w:val="00B06B26"/>
    <w:rsid w:val="00B06EAE"/>
    <w:rsid w:val="00B10133"/>
    <w:rsid w:val="00B1075F"/>
    <w:rsid w:val="00B11EED"/>
    <w:rsid w:val="00B13D27"/>
    <w:rsid w:val="00B14736"/>
    <w:rsid w:val="00B14DB7"/>
    <w:rsid w:val="00B17689"/>
    <w:rsid w:val="00B20E88"/>
    <w:rsid w:val="00B21D9D"/>
    <w:rsid w:val="00B2342E"/>
    <w:rsid w:val="00B24C89"/>
    <w:rsid w:val="00B2607F"/>
    <w:rsid w:val="00B30AE0"/>
    <w:rsid w:val="00B313BF"/>
    <w:rsid w:val="00B31B37"/>
    <w:rsid w:val="00B31DF3"/>
    <w:rsid w:val="00B3544D"/>
    <w:rsid w:val="00B37CC8"/>
    <w:rsid w:val="00B476AD"/>
    <w:rsid w:val="00B50A21"/>
    <w:rsid w:val="00B5161F"/>
    <w:rsid w:val="00B5217E"/>
    <w:rsid w:val="00B5300A"/>
    <w:rsid w:val="00B55E6E"/>
    <w:rsid w:val="00B563B7"/>
    <w:rsid w:val="00B56D8B"/>
    <w:rsid w:val="00B579E2"/>
    <w:rsid w:val="00B63CC6"/>
    <w:rsid w:val="00B64B75"/>
    <w:rsid w:val="00B658A8"/>
    <w:rsid w:val="00B701F7"/>
    <w:rsid w:val="00B748C2"/>
    <w:rsid w:val="00B74CE0"/>
    <w:rsid w:val="00B76701"/>
    <w:rsid w:val="00B76B99"/>
    <w:rsid w:val="00B77E8D"/>
    <w:rsid w:val="00B80171"/>
    <w:rsid w:val="00B80DA0"/>
    <w:rsid w:val="00B823FF"/>
    <w:rsid w:val="00B83759"/>
    <w:rsid w:val="00B841D2"/>
    <w:rsid w:val="00B843F1"/>
    <w:rsid w:val="00B85593"/>
    <w:rsid w:val="00B8668C"/>
    <w:rsid w:val="00B87726"/>
    <w:rsid w:val="00B90D10"/>
    <w:rsid w:val="00B917F6"/>
    <w:rsid w:val="00B92B29"/>
    <w:rsid w:val="00B935FB"/>
    <w:rsid w:val="00B94486"/>
    <w:rsid w:val="00B956FB"/>
    <w:rsid w:val="00B96A5F"/>
    <w:rsid w:val="00B96AD3"/>
    <w:rsid w:val="00B97D0D"/>
    <w:rsid w:val="00B97F45"/>
    <w:rsid w:val="00BA2C99"/>
    <w:rsid w:val="00BA36D4"/>
    <w:rsid w:val="00BA68D9"/>
    <w:rsid w:val="00BA6A0B"/>
    <w:rsid w:val="00BA720D"/>
    <w:rsid w:val="00BB077C"/>
    <w:rsid w:val="00BB1462"/>
    <w:rsid w:val="00BB16BE"/>
    <w:rsid w:val="00BB1A42"/>
    <w:rsid w:val="00BB2C99"/>
    <w:rsid w:val="00BB65FC"/>
    <w:rsid w:val="00BB6C23"/>
    <w:rsid w:val="00BC3B2D"/>
    <w:rsid w:val="00BC3F20"/>
    <w:rsid w:val="00BC4C8D"/>
    <w:rsid w:val="00BC690B"/>
    <w:rsid w:val="00BC7EDE"/>
    <w:rsid w:val="00BD05DC"/>
    <w:rsid w:val="00BD0A2E"/>
    <w:rsid w:val="00BD15EB"/>
    <w:rsid w:val="00BD1602"/>
    <w:rsid w:val="00BD2220"/>
    <w:rsid w:val="00BD4510"/>
    <w:rsid w:val="00BD47B6"/>
    <w:rsid w:val="00BD5E46"/>
    <w:rsid w:val="00BD6AA5"/>
    <w:rsid w:val="00BD77BC"/>
    <w:rsid w:val="00BE0D8C"/>
    <w:rsid w:val="00BE17E8"/>
    <w:rsid w:val="00BE1FBC"/>
    <w:rsid w:val="00BE47F5"/>
    <w:rsid w:val="00BE4B9D"/>
    <w:rsid w:val="00BE56F7"/>
    <w:rsid w:val="00BE6FDD"/>
    <w:rsid w:val="00BE7046"/>
    <w:rsid w:val="00BE7969"/>
    <w:rsid w:val="00BF1F72"/>
    <w:rsid w:val="00BF356C"/>
    <w:rsid w:val="00BF3EEA"/>
    <w:rsid w:val="00BF520E"/>
    <w:rsid w:val="00BF52DF"/>
    <w:rsid w:val="00BF7510"/>
    <w:rsid w:val="00BF7D6F"/>
    <w:rsid w:val="00C007C5"/>
    <w:rsid w:val="00C02462"/>
    <w:rsid w:val="00C02BEF"/>
    <w:rsid w:val="00C02C6E"/>
    <w:rsid w:val="00C0425D"/>
    <w:rsid w:val="00C04E86"/>
    <w:rsid w:val="00C06036"/>
    <w:rsid w:val="00C10224"/>
    <w:rsid w:val="00C10489"/>
    <w:rsid w:val="00C12119"/>
    <w:rsid w:val="00C12F68"/>
    <w:rsid w:val="00C13C1C"/>
    <w:rsid w:val="00C16707"/>
    <w:rsid w:val="00C20AE4"/>
    <w:rsid w:val="00C24609"/>
    <w:rsid w:val="00C24DAB"/>
    <w:rsid w:val="00C264BE"/>
    <w:rsid w:val="00C302EE"/>
    <w:rsid w:val="00C30400"/>
    <w:rsid w:val="00C30C91"/>
    <w:rsid w:val="00C3597D"/>
    <w:rsid w:val="00C363B8"/>
    <w:rsid w:val="00C40047"/>
    <w:rsid w:val="00C40A73"/>
    <w:rsid w:val="00C413D7"/>
    <w:rsid w:val="00C41533"/>
    <w:rsid w:val="00C42C03"/>
    <w:rsid w:val="00C44BBA"/>
    <w:rsid w:val="00C44D9D"/>
    <w:rsid w:val="00C4646B"/>
    <w:rsid w:val="00C46987"/>
    <w:rsid w:val="00C46DA6"/>
    <w:rsid w:val="00C472D4"/>
    <w:rsid w:val="00C51ADD"/>
    <w:rsid w:val="00C5286F"/>
    <w:rsid w:val="00C54A26"/>
    <w:rsid w:val="00C615B3"/>
    <w:rsid w:val="00C64EFC"/>
    <w:rsid w:val="00C65C73"/>
    <w:rsid w:val="00C71E4D"/>
    <w:rsid w:val="00C743C7"/>
    <w:rsid w:val="00C75488"/>
    <w:rsid w:val="00C77D48"/>
    <w:rsid w:val="00C8099E"/>
    <w:rsid w:val="00C85083"/>
    <w:rsid w:val="00C85638"/>
    <w:rsid w:val="00C91ACD"/>
    <w:rsid w:val="00C931A2"/>
    <w:rsid w:val="00C94578"/>
    <w:rsid w:val="00C95682"/>
    <w:rsid w:val="00C977A8"/>
    <w:rsid w:val="00CA1EB9"/>
    <w:rsid w:val="00CA3E15"/>
    <w:rsid w:val="00CA535D"/>
    <w:rsid w:val="00CA7373"/>
    <w:rsid w:val="00CA7743"/>
    <w:rsid w:val="00CA7A6F"/>
    <w:rsid w:val="00CA7B75"/>
    <w:rsid w:val="00CB28C6"/>
    <w:rsid w:val="00CB321D"/>
    <w:rsid w:val="00CB6A85"/>
    <w:rsid w:val="00CB73FD"/>
    <w:rsid w:val="00CC06C6"/>
    <w:rsid w:val="00CC1493"/>
    <w:rsid w:val="00CC14E7"/>
    <w:rsid w:val="00CC211F"/>
    <w:rsid w:val="00CC48A7"/>
    <w:rsid w:val="00CC4F3B"/>
    <w:rsid w:val="00CC702E"/>
    <w:rsid w:val="00CD05E5"/>
    <w:rsid w:val="00CD11F1"/>
    <w:rsid w:val="00CD2BC9"/>
    <w:rsid w:val="00CD37B3"/>
    <w:rsid w:val="00CD5497"/>
    <w:rsid w:val="00CD560E"/>
    <w:rsid w:val="00CD5F7D"/>
    <w:rsid w:val="00CD7514"/>
    <w:rsid w:val="00CE16F8"/>
    <w:rsid w:val="00CE24C7"/>
    <w:rsid w:val="00CE31F8"/>
    <w:rsid w:val="00CE4E9C"/>
    <w:rsid w:val="00CE5729"/>
    <w:rsid w:val="00CF06CA"/>
    <w:rsid w:val="00CF165B"/>
    <w:rsid w:val="00CF1694"/>
    <w:rsid w:val="00CF2319"/>
    <w:rsid w:val="00CF342E"/>
    <w:rsid w:val="00CF35D0"/>
    <w:rsid w:val="00CF3E0B"/>
    <w:rsid w:val="00CF4827"/>
    <w:rsid w:val="00CF4940"/>
    <w:rsid w:val="00CF501F"/>
    <w:rsid w:val="00CF55F6"/>
    <w:rsid w:val="00CF59CC"/>
    <w:rsid w:val="00CF5AF7"/>
    <w:rsid w:val="00D01307"/>
    <w:rsid w:val="00D01572"/>
    <w:rsid w:val="00D015D1"/>
    <w:rsid w:val="00D021B4"/>
    <w:rsid w:val="00D02312"/>
    <w:rsid w:val="00D02ACA"/>
    <w:rsid w:val="00D02F84"/>
    <w:rsid w:val="00D0344F"/>
    <w:rsid w:val="00D040DC"/>
    <w:rsid w:val="00D06FFC"/>
    <w:rsid w:val="00D0776E"/>
    <w:rsid w:val="00D1248C"/>
    <w:rsid w:val="00D13AB2"/>
    <w:rsid w:val="00D14479"/>
    <w:rsid w:val="00D1483E"/>
    <w:rsid w:val="00D14EB5"/>
    <w:rsid w:val="00D1718B"/>
    <w:rsid w:val="00D20F7A"/>
    <w:rsid w:val="00D22EA6"/>
    <w:rsid w:val="00D232C5"/>
    <w:rsid w:val="00D245A7"/>
    <w:rsid w:val="00D25F97"/>
    <w:rsid w:val="00D27933"/>
    <w:rsid w:val="00D27D88"/>
    <w:rsid w:val="00D302A7"/>
    <w:rsid w:val="00D308C9"/>
    <w:rsid w:val="00D35DEF"/>
    <w:rsid w:val="00D371A8"/>
    <w:rsid w:val="00D37A55"/>
    <w:rsid w:val="00D402C4"/>
    <w:rsid w:val="00D424F5"/>
    <w:rsid w:val="00D440DC"/>
    <w:rsid w:val="00D446D4"/>
    <w:rsid w:val="00D44A1A"/>
    <w:rsid w:val="00D465F2"/>
    <w:rsid w:val="00D4710A"/>
    <w:rsid w:val="00D4786E"/>
    <w:rsid w:val="00D5457A"/>
    <w:rsid w:val="00D57D59"/>
    <w:rsid w:val="00D61667"/>
    <w:rsid w:val="00D6200B"/>
    <w:rsid w:val="00D62C6B"/>
    <w:rsid w:val="00D62E03"/>
    <w:rsid w:val="00D644ED"/>
    <w:rsid w:val="00D64A2F"/>
    <w:rsid w:val="00D64CB7"/>
    <w:rsid w:val="00D66D44"/>
    <w:rsid w:val="00D70F62"/>
    <w:rsid w:val="00D71D0B"/>
    <w:rsid w:val="00D71F10"/>
    <w:rsid w:val="00D72D96"/>
    <w:rsid w:val="00D768EA"/>
    <w:rsid w:val="00D77672"/>
    <w:rsid w:val="00D80A6A"/>
    <w:rsid w:val="00D80B51"/>
    <w:rsid w:val="00D82C60"/>
    <w:rsid w:val="00D843A0"/>
    <w:rsid w:val="00D85E0E"/>
    <w:rsid w:val="00D866B6"/>
    <w:rsid w:val="00D8724F"/>
    <w:rsid w:val="00D910A3"/>
    <w:rsid w:val="00D95391"/>
    <w:rsid w:val="00D9580E"/>
    <w:rsid w:val="00D96BBF"/>
    <w:rsid w:val="00D97B9A"/>
    <w:rsid w:val="00DA233F"/>
    <w:rsid w:val="00DA4918"/>
    <w:rsid w:val="00DA4B96"/>
    <w:rsid w:val="00DA5CB2"/>
    <w:rsid w:val="00DA6C29"/>
    <w:rsid w:val="00DA7718"/>
    <w:rsid w:val="00DA7CA1"/>
    <w:rsid w:val="00DB21A6"/>
    <w:rsid w:val="00DC17E0"/>
    <w:rsid w:val="00DC69CF"/>
    <w:rsid w:val="00DC6E90"/>
    <w:rsid w:val="00DD2D4B"/>
    <w:rsid w:val="00DD67BB"/>
    <w:rsid w:val="00DD7E59"/>
    <w:rsid w:val="00DE06A9"/>
    <w:rsid w:val="00DE2549"/>
    <w:rsid w:val="00DE36E4"/>
    <w:rsid w:val="00DF5534"/>
    <w:rsid w:val="00DF6334"/>
    <w:rsid w:val="00DF6947"/>
    <w:rsid w:val="00DF7B7B"/>
    <w:rsid w:val="00E00064"/>
    <w:rsid w:val="00E0006B"/>
    <w:rsid w:val="00E00140"/>
    <w:rsid w:val="00E00658"/>
    <w:rsid w:val="00E01A8A"/>
    <w:rsid w:val="00E01B64"/>
    <w:rsid w:val="00E01F66"/>
    <w:rsid w:val="00E03B2C"/>
    <w:rsid w:val="00E04293"/>
    <w:rsid w:val="00E051F0"/>
    <w:rsid w:val="00E059B3"/>
    <w:rsid w:val="00E10299"/>
    <w:rsid w:val="00E111F2"/>
    <w:rsid w:val="00E13D2B"/>
    <w:rsid w:val="00E155DE"/>
    <w:rsid w:val="00E16F00"/>
    <w:rsid w:val="00E233E0"/>
    <w:rsid w:val="00E23CFB"/>
    <w:rsid w:val="00E2451E"/>
    <w:rsid w:val="00E255D6"/>
    <w:rsid w:val="00E310B5"/>
    <w:rsid w:val="00E32CED"/>
    <w:rsid w:val="00E33364"/>
    <w:rsid w:val="00E36E64"/>
    <w:rsid w:val="00E3787E"/>
    <w:rsid w:val="00E409A0"/>
    <w:rsid w:val="00E42C92"/>
    <w:rsid w:val="00E42F0F"/>
    <w:rsid w:val="00E4456F"/>
    <w:rsid w:val="00E44880"/>
    <w:rsid w:val="00E45F59"/>
    <w:rsid w:val="00E46305"/>
    <w:rsid w:val="00E469E7"/>
    <w:rsid w:val="00E46D1F"/>
    <w:rsid w:val="00E5025E"/>
    <w:rsid w:val="00E50766"/>
    <w:rsid w:val="00E51D43"/>
    <w:rsid w:val="00E5270E"/>
    <w:rsid w:val="00E53462"/>
    <w:rsid w:val="00E535A8"/>
    <w:rsid w:val="00E539C2"/>
    <w:rsid w:val="00E550EF"/>
    <w:rsid w:val="00E553C2"/>
    <w:rsid w:val="00E566DC"/>
    <w:rsid w:val="00E56700"/>
    <w:rsid w:val="00E6301A"/>
    <w:rsid w:val="00E631B7"/>
    <w:rsid w:val="00E63719"/>
    <w:rsid w:val="00E64067"/>
    <w:rsid w:val="00E65A3D"/>
    <w:rsid w:val="00E66D15"/>
    <w:rsid w:val="00E70ABD"/>
    <w:rsid w:val="00E71871"/>
    <w:rsid w:val="00E7221E"/>
    <w:rsid w:val="00E728E6"/>
    <w:rsid w:val="00E73EBF"/>
    <w:rsid w:val="00E751C1"/>
    <w:rsid w:val="00E7601D"/>
    <w:rsid w:val="00E7774F"/>
    <w:rsid w:val="00E80EB2"/>
    <w:rsid w:val="00E86685"/>
    <w:rsid w:val="00E95B59"/>
    <w:rsid w:val="00E9621B"/>
    <w:rsid w:val="00EA072B"/>
    <w:rsid w:val="00EA212C"/>
    <w:rsid w:val="00EA33F7"/>
    <w:rsid w:val="00EA38A6"/>
    <w:rsid w:val="00EA42E5"/>
    <w:rsid w:val="00EA56B6"/>
    <w:rsid w:val="00EA5D4E"/>
    <w:rsid w:val="00EB486D"/>
    <w:rsid w:val="00EB49F1"/>
    <w:rsid w:val="00EB5E2B"/>
    <w:rsid w:val="00EB6084"/>
    <w:rsid w:val="00EB67AD"/>
    <w:rsid w:val="00EC4738"/>
    <w:rsid w:val="00EC576E"/>
    <w:rsid w:val="00EC5A3D"/>
    <w:rsid w:val="00EC79AA"/>
    <w:rsid w:val="00ED0012"/>
    <w:rsid w:val="00ED0659"/>
    <w:rsid w:val="00ED06AE"/>
    <w:rsid w:val="00ED09CE"/>
    <w:rsid w:val="00ED3605"/>
    <w:rsid w:val="00ED5510"/>
    <w:rsid w:val="00ED5654"/>
    <w:rsid w:val="00ED7E61"/>
    <w:rsid w:val="00EE320B"/>
    <w:rsid w:val="00EE3CE7"/>
    <w:rsid w:val="00EE4945"/>
    <w:rsid w:val="00EE6621"/>
    <w:rsid w:val="00EE6A45"/>
    <w:rsid w:val="00EE6C13"/>
    <w:rsid w:val="00EF02B0"/>
    <w:rsid w:val="00EF1194"/>
    <w:rsid w:val="00EF2A43"/>
    <w:rsid w:val="00EF33B6"/>
    <w:rsid w:val="00EF3481"/>
    <w:rsid w:val="00EF3DD7"/>
    <w:rsid w:val="00EF6D22"/>
    <w:rsid w:val="00EF7E86"/>
    <w:rsid w:val="00F00682"/>
    <w:rsid w:val="00F02C70"/>
    <w:rsid w:val="00F03CFA"/>
    <w:rsid w:val="00F04130"/>
    <w:rsid w:val="00F07328"/>
    <w:rsid w:val="00F135E0"/>
    <w:rsid w:val="00F137F5"/>
    <w:rsid w:val="00F13B95"/>
    <w:rsid w:val="00F15BB9"/>
    <w:rsid w:val="00F16183"/>
    <w:rsid w:val="00F1798E"/>
    <w:rsid w:val="00F21E95"/>
    <w:rsid w:val="00F22F3C"/>
    <w:rsid w:val="00F23A6D"/>
    <w:rsid w:val="00F2427F"/>
    <w:rsid w:val="00F25D24"/>
    <w:rsid w:val="00F278E8"/>
    <w:rsid w:val="00F31887"/>
    <w:rsid w:val="00F33DD9"/>
    <w:rsid w:val="00F34BF5"/>
    <w:rsid w:val="00F35496"/>
    <w:rsid w:val="00F37BF6"/>
    <w:rsid w:val="00F4039B"/>
    <w:rsid w:val="00F40489"/>
    <w:rsid w:val="00F41998"/>
    <w:rsid w:val="00F425FD"/>
    <w:rsid w:val="00F43E67"/>
    <w:rsid w:val="00F443E5"/>
    <w:rsid w:val="00F45AA6"/>
    <w:rsid w:val="00F45F5C"/>
    <w:rsid w:val="00F47AA5"/>
    <w:rsid w:val="00F54F29"/>
    <w:rsid w:val="00F563C4"/>
    <w:rsid w:val="00F6053F"/>
    <w:rsid w:val="00F60675"/>
    <w:rsid w:val="00F615F5"/>
    <w:rsid w:val="00F708DF"/>
    <w:rsid w:val="00F73467"/>
    <w:rsid w:val="00F73E30"/>
    <w:rsid w:val="00F75316"/>
    <w:rsid w:val="00F81E3E"/>
    <w:rsid w:val="00F82400"/>
    <w:rsid w:val="00F82F05"/>
    <w:rsid w:val="00F83D75"/>
    <w:rsid w:val="00F864A8"/>
    <w:rsid w:val="00F86E94"/>
    <w:rsid w:val="00F90199"/>
    <w:rsid w:val="00F9092D"/>
    <w:rsid w:val="00F92E39"/>
    <w:rsid w:val="00F95C49"/>
    <w:rsid w:val="00F96136"/>
    <w:rsid w:val="00F968B7"/>
    <w:rsid w:val="00F97344"/>
    <w:rsid w:val="00F973D7"/>
    <w:rsid w:val="00F97E2B"/>
    <w:rsid w:val="00FA0620"/>
    <w:rsid w:val="00FA1779"/>
    <w:rsid w:val="00FA1835"/>
    <w:rsid w:val="00FA2C4B"/>
    <w:rsid w:val="00FA67F4"/>
    <w:rsid w:val="00FB055E"/>
    <w:rsid w:val="00FB1E24"/>
    <w:rsid w:val="00FB2753"/>
    <w:rsid w:val="00FB284A"/>
    <w:rsid w:val="00FB30C0"/>
    <w:rsid w:val="00FB3505"/>
    <w:rsid w:val="00FB764F"/>
    <w:rsid w:val="00FB78A7"/>
    <w:rsid w:val="00FB7A5A"/>
    <w:rsid w:val="00FC1252"/>
    <w:rsid w:val="00FC33E4"/>
    <w:rsid w:val="00FC5257"/>
    <w:rsid w:val="00FC67FA"/>
    <w:rsid w:val="00FC6AC1"/>
    <w:rsid w:val="00FC7F33"/>
    <w:rsid w:val="00FD085F"/>
    <w:rsid w:val="00FD0CA5"/>
    <w:rsid w:val="00FD1923"/>
    <w:rsid w:val="00FD21F9"/>
    <w:rsid w:val="00FD3B74"/>
    <w:rsid w:val="00FD69BF"/>
    <w:rsid w:val="00FD6D26"/>
    <w:rsid w:val="00FD7636"/>
    <w:rsid w:val="00FE1588"/>
    <w:rsid w:val="00FE187F"/>
    <w:rsid w:val="00FE19B9"/>
    <w:rsid w:val="00FE2217"/>
    <w:rsid w:val="00FE2E1E"/>
    <w:rsid w:val="00FE562B"/>
    <w:rsid w:val="00FE5652"/>
    <w:rsid w:val="00FE5FA5"/>
    <w:rsid w:val="00FF0768"/>
    <w:rsid w:val="00FF1E5F"/>
    <w:rsid w:val="00FF2754"/>
    <w:rsid w:val="00FF4236"/>
    <w:rsid w:val="00FF515E"/>
    <w:rsid w:val="00FF7DC9"/>
    <w:rsid w:val="012B0C48"/>
    <w:rsid w:val="0165F4F8"/>
    <w:rsid w:val="01C13189"/>
    <w:rsid w:val="02173B07"/>
    <w:rsid w:val="04E56A83"/>
    <w:rsid w:val="0551F82E"/>
    <w:rsid w:val="05A0A4BF"/>
    <w:rsid w:val="05EEFE32"/>
    <w:rsid w:val="0E545209"/>
    <w:rsid w:val="0E80CFD8"/>
    <w:rsid w:val="12C95C9C"/>
    <w:rsid w:val="13B723BA"/>
    <w:rsid w:val="1410F00D"/>
    <w:rsid w:val="14CCF188"/>
    <w:rsid w:val="15B3F235"/>
    <w:rsid w:val="17AF81FF"/>
    <w:rsid w:val="18FD7984"/>
    <w:rsid w:val="1B242D28"/>
    <w:rsid w:val="1B818769"/>
    <w:rsid w:val="1C03EE0F"/>
    <w:rsid w:val="1CF9D75E"/>
    <w:rsid w:val="1D58F634"/>
    <w:rsid w:val="1E626BD3"/>
    <w:rsid w:val="1F49B8D0"/>
    <w:rsid w:val="1FBF3290"/>
    <w:rsid w:val="228B165C"/>
    <w:rsid w:val="233340FC"/>
    <w:rsid w:val="25F41F8A"/>
    <w:rsid w:val="25F64419"/>
    <w:rsid w:val="2719CB40"/>
    <w:rsid w:val="271CB6CB"/>
    <w:rsid w:val="2B67CC37"/>
    <w:rsid w:val="2BC28EA4"/>
    <w:rsid w:val="2D432ACE"/>
    <w:rsid w:val="32C82532"/>
    <w:rsid w:val="354EB7E4"/>
    <w:rsid w:val="397EC26A"/>
    <w:rsid w:val="3A524B58"/>
    <w:rsid w:val="3D7DCDF7"/>
    <w:rsid w:val="3D8DF3F4"/>
    <w:rsid w:val="3DEC797B"/>
    <w:rsid w:val="3E8B1BAD"/>
    <w:rsid w:val="41019C49"/>
    <w:rsid w:val="41B764E3"/>
    <w:rsid w:val="438FBFD3"/>
    <w:rsid w:val="49833BFD"/>
    <w:rsid w:val="4AB6FA03"/>
    <w:rsid w:val="4BC03FDB"/>
    <w:rsid w:val="52B26E75"/>
    <w:rsid w:val="54A5D0CC"/>
    <w:rsid w:val="57006041"/>
    <w:rsid w:val="5AD28EEB"/>
    <w:rsid w:val="5B734EA5"/>
    <w:rsid w:val="642BF057"/>
    <w:rsid w:val="661520F7"/>
    <w:rsid w:val="6A193414"/>
    <w:rsid w:val="6B15DAB3"/>
    <w:rsid w:val="6B5746F8"/>
    <w:rsid w:val="6E9A53BF"/>
    <w:rsid w:val="6E9F9005"/>
    <w:rsid w:val="701F6E0D"/>
    <w:rsid w:val="71271B0F"/>
    <w:rsid w:val="733159DB"/>
    <w:rsid w:val="77C5FD5F"/>
    <w:rsid w:val="77E11B76"/>
    <w:rsid w:val="78BFD538"/>
    <w:rsid w:val="79B203E2"/>
    <w:rsid w:val="7A0507D7"/>
    <w:rsid w:val="7AC3C7CC"/>
    <w:rsid w:val="7C397C57"/>
    <w:rsid w:val="7E37E91F"/>
    <w:rsid w:val="7FA224D7"/>
    <w:rsid w:val="7FD5A2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431B76F8"/>
  <w15:docId w15:val="{F1B5B619-B0C2-4EB9-825A-620CAD1E11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C45A2"/>
    <w:pPr>
      <w:spacing w:after="0" w:line="360" w:lineRule="auto"/>
    </w:pPr>
    <w:rPr>
      <w:sz w:val="18"/>
      <w:lang w:val="en-GB"/>
    </w:rPr>
  </w:style>
  <w:style w:type="paragraph" w:styleId="Titre1">
    <w:name w:val="heading 1"/>
    <w:basedOn w:val="Normal"/>
    <w:next w:val="Normal"/>
    <w:link w:val="Titre1Car"/>
    <w:uiPriority w:val="9"/>
    <w:qFormat/>
    <w:rsid w:val="00945E93"/>
    <w:pPr>
      <w:outlineLvl w:val="0"/>
    </w:pPr>
    <w:rPr>
      <w:b/>
      <w:color w:val="0095D5" w:themeColor="accent1"/>
    </w:rPr>
  </w:style>
  <w:style w:type="paragraph" w:styleId="Titre2">
    <w:name w:val="heading 2"/>
    <w:basedOn w:val="Normal"/>
    <w:next w:val="Normal"/>
    <w:link w:val="Titre2Car"/>
    <w:uiPriority w:val="9"/>
    <w:unhideWhenUsed/>
    <w:rsid w:val="009C45A2"/>
    <w:pPr>
      <w:outlineLvl w:val="1"/>
    </w:pPr>
    <w:rPr>
      <w:b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177338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006F9F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75529A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006F9F" w:themeColor="accent1" w:themeShade="BF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8E5D5C"/>
    <w:pPr>
      <w:spacing w:line="195" w:lineRule="atLeast"/>
      <w:ind w:right="-1737"/>
      <w:jc w:val="right"/>
    </w:pPr>
    <w:rPr>
      <w:caps/>
      <w:spacing w:val="12"/>
      <w:sz w:val="15"/>
    </w:rPr>
  </w:style>
  <w:style w:type="character" w:customStyle="1" w:styleId="En-tteCar">
    <w:name w:val="En-tête Car"/>
    <w:basedOn w:val="Policepardfaut"/>
    <w:link w:val="En-tte"/>
    <w:uiPriority w:val="99"/>
    <w:rsid w:val="008E5D5C"/>
    <w:rPr>
      <w:caps/>
      <w:spacing w:val="12"/>
      <w:sz w:val="15"/>
      <w:lang w:val="en-GB"/>
    </w:rPr>
  </w:style>
  <w:style w:type="paragraph" w:styleId="Pieddepage">
    <w:name w:val="footer"/>
    <w:basedOn w:val="Normal"/>
    <w:link w:val="PieddepageCar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PieddepageCar">
    <w:name w:val="Pied de page Car"/>
    <w:basedOn w:val="Policepardfaut"/>
    <w:link w:val="Pieddepage"/>
    <w:uiPriority w:val="99"/>
    <w:rsid w:val="00AB5767"/>
    <w:rPr>
      <w:sz w:val="12"/>
      <w:lang w:val="en-GB"/>
    </w:rPr>
  </w:style>
  <w:style w:type="table" w:styleId="Grilledutableau">
    <w:name w:val="Table Grid"/>
    <w:basedOn w:val="TableauNormal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Normal"/>
    <w:qFormat/>
    <w:rsid w:val="00AE2057"/>
    <w:pPr>
      <w:spacing w:line="180" w:lineRule="atLeast"/>
    </w:pPr>
    <w:rPr>
      <w:sz w:val="12"/>
    </w:rPr>
  </w:style>
  <w:style w:type="paragraph" w:styleId="Titre">
    <w:name w:val="Title"/>
    <w:basedOn w:val="Normal"/>
    <w:next w:val="Normal"/>
    <w:link w:val="TitreCar"/>
    <w:uiPriority w:val="10"/>
    <w:qFormat/>
    <w:rsid w:val="00AC4E77"/>
    <w:pPr>
      <w:spacing w:before="440" w:after="200"/>
      <w:contextualSpacing/>
    </w:pPr>
    <w:rPr>
      <w:sz w:val="24"/>
    </w:rPr>
  </w:style>
  <w:style w:type="character" w:customStyle="1" w:styleId="TitreCar">
    <w:name w:val="Titre Car"/>
    <w:basedOn w:val="Policepardfaut"/>
    <w:link w:val="Titre"/>
    <w:uiPriority w:val="10"/>
    <w:rsid w:val="00AC4E77"/>
    <w:rPr>
      <w:sz w:val="24"/>
      <w:lang w:val="en-GB"/>
    </w:rPr>
  </w:style>
  <w:style w:type="character" w:customStyle="1" w:styleId="Titre1Car">
    <w:name w:val="Titre 1 Car"/>
    <w:basedOn w:val="Policepardfaut"/>
    <w:link w:val="Titre1"/>
    <w:uiPriority w:val="9"/>
    <w:rsid w:val="00945E93"/>
    <w:rPr>
      <w:b/>
      <w:color w:val="0095D5" w:themeColor="accent1"/>
      <w:sz w:val="18"/>
      <w:lang w:val="en-GB"/>
    </w:rPr>
  </w:style>
  <w:style w:type="paragraph" w:customStyle="1" w:styleId="Marginalnote">
    <w:name w:val="Marginal note"/>
    <w:basedOn w:val="Normal"/>
    <w:qFormat/>
    <w:rsid w:val="00F45F5C"/>
    <w:pPr>
      <w:framePr w:w="1418" w:wrap="around" w:vAnchor="text" w:hAnchor="text" w:x="8194" w:y="41"/>
      <w:spacing w:line="195" w:lineRule="atLeast"/>
    </w:pPr>
    <w:rPr>
      <w:sz w:val="15"/>
    </w:rPr>
  </w:style>
  <w:style w:type="character" w:customStyle="1" w:styleId="Titre2Car">
    <w:name w:val="Titre 2 Car"/>
    <w:basedOn w:val="Policepardfaut"/>
    <w:link w:val="Titre2"/>
    <w:uiPriority w:val="9"/>
    <w:rsid w:val="009C45A2"/>
    <w:rPr>
      <w:b/>
      <w:sz w:val="18"/>
      <w:lang w:val="en-GB"/>
    </w:rPr>
  </w:style>
  <w:style w:type="paragraph" w:customStyle="1" w:styleId="Contact">
    <w:name w:val="Contact"/>
    <w:basedOn w:val="Normal"/>
    <w:qFormat/>
    <w:rsid w:val="00C24DAB"/>
    <w:pPr>
      <w:tabs>
        <w:tab w:val="left" w:pos="4111"/>
      </w:tabs>
      <w:spacing w:line="210" w:lineRule="atLeast"/>
    </w:pPr>
    <w:rPr>
      <w:sz w:val="15"/>
    </w:rPr>
  </w:style>
  <w:style w:type="character" w:styleId="Lienhypertexte">
    <w:name w:val="Hyperlink"/>
    <w:basedOn w:val="Policepardfaut"/>
    <w:uiPriority w:val="99"/>
    <w:unhideWhenUsed/>
    <w:rsid w:val="00C24DAB"/>
    <w:rPr>
      <w:color w:val="000000" w:themeColor="hyperlink"/>
      <w:u w:val="single"/>
    </w:rPr>
  </w:style>
  <w:style w:type="paragraph" w:customStyle="1" w:styleId="Embargo">
    <w:name w:val="Embargo"/>
    <w:basedOn w:val="Normal"/>
    <w:qFormat/>
    <w:rsid w:val="009C45A2"/>
    <w:pPr>
      <w:spacing w:after="240"/>
    </w:pPr>
    <w:rPr>
      <w:b/>
      <w:color w:val="FF0A14"/>
    </w:rPr>
  </w:style>
  <w:style w:type="paragraph" w:styleId="Lgende">
    <w:name w:val="caption"/>
    <w:basedOn w:val="Normal"/>
    <w:next w:val="Normal"/>
    <w:uiPriority w:val="35"/>
    <w:unhideWhenUsed/>
    <w:qFormat/>
    <w:rsid w:val="009320A9"/>
    <w:pPr>
      <w:spacing w:line="210" w:lineRule="atLeast"/>
    </w:pPr>
    <w:rPr>
      <w:sz w:val="15"/>
    </w:rPr>
  </w:style>
  <w:style w:type="paragraph" w:customStyle="1" w:styleId="About">
    <w:name w:val="About"/>
    <w:basedOn w:val="Normal"/>
    <w:qFormat/>
    <w:rsid w:val="00B476AD"/>
    <w:pPr>
      <w:spacing w:line="240" w:lineRule="auto"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9031C7"/>
    <w:pPr>
      <w:spacing w:line="240" w:lineRule="auto"/>
    </w:pPr>
    <w:rPr>
      <w:rFonts w:ascii="Segoe UI" w:hAnsi="Segoe UI" w:cs="Segoe UI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031C7"/>
    <w:rPr>
      <w:rFonts w:ascii="Segoe UI" w:hAnsi="Segoe UI" w:cs="Segoe UI"/>
      <w:sz w:val="18"/>
      <w:szCs w:val="18"/>
      <w:lang w:val="en-GB"/>
    </w:rPr>
  </w:style>
  <w:style w:type="paragraph" w:customStyle="1" w:styleId="senn-regular">
    <w:name w:val="senn-regular"/>
    <w:basedOn w:val="Normal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lev">
    <w:name w:val="Strong"/>
    <w:basedOn w:val="Policepardfaut"/>
    <w:uiPriority w:val="22"/>
    <w:qFormat/>
    <w:rsid w:val="00D5457A"/>
    <w:rPr>
      <w:b/>
      <w:bCs/>
    </w:rPr>
  </w:style>
  <w:style w:type="character" w:customStyle="1" w:styleId="pricecurrency-sign">
    <w:name w:val="price__currency-sign"/>
    <w:basedOn w:val="Policepardfaut"/>
    <w:rsid w:val="00D5457A"/>
  </w:style>
  <w:style w:type="character" w:customStyle="1" w:styleId="priceamount">
    <w:name w:val="price__amount"/>
    <w:basedOn w:val="Policepardfaut"/>
    <w:rsid w:val="00D5457A"/>
  </w:style>
  <w:style w:type="paragraph" w:customStyle="1" w:styleId="product-teaserpricedetails">
    <w:name w:val="product-teaser__price__details"/>
    <w:basedOn w:val="Normal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Lienhypertextesuivivisit">
    <w:name w:val="FollowedHyperlink"/>
    <w:basedOn w:val="Policepardfaut"/>
    <w:uiPriority w:val="99"/>
    <w:semiHidden/>
    <w:unhideWhenUsed/>
    <w:rsid w:val="0075529A"/>
    <w:rPr>
      <w:color w:val="00000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7552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Titre5Car">
    <w:name w:val="Titre 5 Car"/>
    <w:basedOn w:val="Policepardfaut"/>
    <w:link w:val="Titre5"/>
    <w:uiPriority w:val="9"/>
    <w:semiHidden/>
    <w:rsid w:val="0075529A"/>
    <w:rPr>
      <w:rFonts w:asciiTheme="majorHAnsi" w:eastAsiaTheme="majorEastAsia" w:hAnsiTheme="majorHAnsi" w:cstheme="majorBidi"/>
      <w:color w:val="006F9F" w:themeColor="accent1" w:themeShade="BF"/>
      <w:sz w:val="18"/>
      <w:lang w:val="en-GB"/>
    </w:rPr>
  </w:style>
  <w:style w:type="paragraph" w:customStyle="1" w:styleId="msonormal0">
    <w:name w:val="msonormal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0">
    <w:name w:val="xl20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563C1"/>
      <w:sz w:val="24"/>
      <w:szCs w:val="24"/>
      <w:u w:val="single"/>
      <w:lang w:val="de-DE" w:eastAsia="de-DE"/>
    </w:rPr>
  </w:style>
  <w:style w:type="paragraph" w:customStyle="1" w:styleId="xl21">
    <w:name w:val="xl21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3">
    <w:name w:val="xl23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6">
    <w:name w:val="xl26"/>
    <w:basedOn w:val="Normal"/>
    <w:rsid w:val="0005259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2"/>
      <w:lang w:val="de-DE" w:eastAsia="de-DE"/>
    </w:rPr>
  </w:style>
  <w:style w:type="character" w:customStyle="1" w:styleId="NichtaufgelsteErwhnung1">
    <w:name w:val="Nicht aufgelöste Erwähnung1"/>
    <w:basedOn w:val="Policepardfaut"/>
    <w:uiPriority w:val="99"/>
    <w:semiHidden/>
    <w:unhideWhenUsed/>
    <w:rsid w:val="00117457"/>
    <w:rPr>
      <w:color w:val="605E5C"/>
      <w:shd w:val="clear" w:color="auto" w:fill="E1DFDD"/>
    </w:rPr>
  </w:style>
  <w:style w:type="paragraph" w:styleId="Paragraphedeliste">
    <w:name w:val="List Paragraph"/>
    <w:basedOn w:val="Normal"/>
    <w:uiPriority w:val="34"/>
    <w:qFormat/>
    <w:rsid w:val="00FD6D26"/>
    <w:pPr>
      <w:ind w:left="720"/>
      <w:contextualSpacing/>
    </w:pPr>
  </w:style>
  <w:style w:type="character" w:customStyle="1" w:styleId="Titre4Car">
    <w:name w:val="Titre 4 Car"/>
    <w:basedOn w:val="Policepardfaut"/>
    <w:link w:val="Titre4"/>
    <w:uiPriority w:val="9"/>
    <w:semiHidden/>
    <w:rsid w:val="00177338"/>
    <w:rPr>
      <w:rFonts w:asciiTheme="majorHAnsi" w:eastAsiaTheme="majorEastAsia" w:hAnsiTheme="majorHAnsi" w:cstheme="majorBidi"/>
      <w:i/>
      <w:iCs/>
      <w:color w:val="006F9F" w:themeColor="accent1" w:themeShade="BF"/>
      <w:sz w:val="18"/>
      <w:lang w:val="en-GB"/>
    </w:rPr>
  </w:style>
  <w:style w:type="character" w:styleId="Accentuation">
    <w:name w:val="Emphasis"/>
    <w:basedOn w:val="Policepardfaut"/>
    <w:uiPriority w:val="20"/>
    <w:qFormat/>
    <w:rsid w:val="00EA33F7"/>
    <w:rPr>
      <w:i/>
      <w:iCs/>
    </w:rPr>
  </w:style>
  <w:style w:type="paragraph" w:customStyle="1" w:styleId="paragraph">
    <w:name w:val="paragraph"/>
    <w:basedOn w:val="Normal"/>
    <w:rsid w:val="007C6B1C"/>
    <w:pPr>
      <w:spacing w:before="100" w:beforeAutospacing="1" w:after="100" w:afterAutospacing="1" w:line="240" w:lineRule="auto"/>
    </w:pPr>
    <w:rPr>
      <w:rFonts w:ascii="Calibri" w:hAnsi="Calibri" w:cs="Calibri"/>
      <w:sz w:val="22"/>
      <w:lang w:val="de-DE" w:eastAsia="de-DE"/>
    </w:rPr>
  </w:style>
  <w:style w:type="character" w:customStyle="1" w:styleId="normaltextrun">
    <w:name w:val="normaltextrun"/>
    <w:basedOn w:val="Policepardfaut"/>
    <w:rsid w:val="007C6B1C"/>
  </w:style>
  <w:style w:type="character" w:customStyle="1" w:styleId="eop">
    <w:name w:val="eop"/>
    <w:basedOn w:val="Policepardfaut"/>
    <w:rsid w:val="007C6B1C"/>
  </w:style>
  <w:style w:type="character" w:customStyle="1" w:styleId="NichtaufgelsteErwhnung2">
    <w:name w:val="Nicht aufgelöste Erwähnung2"/>
    <w:basedOn w:val="Policepardfaut"/>
    <w:uiPriority w:val="99"/>
    <w:semiHidden/>
    <w:unhideWhenUsed/>
    <w:rsid w:val="00F1798E"/>
    <w:rPr>
      <w:color w:val="605E5C"/>
      <w:shd w:val="clear" w:color="auto" w:fill="E1DFDD"/>
    </w:rPr>
  </w:style>
  <w:style w:type="character" w:customStyle="1" w:styleId="scxw52813454">
    <w:name w:val="scxw52813454"/>
    <w:basedOn w:val="Policepardfaut"/>
    <w:rsid w:val="001A5A7D"/>
  </w:style>
  <w:style w:type="character" w:customStyle="1" w:styleId="ms-h3">
    <w:name w:val="ms-h3"/>
    <w:basedOn w:val="Policepardfaut"/>
    <w:rsid w:val="0006221A"/>
  </w:style>
  <w:style w:type="character" w:customStyle="1" w:styleId="scxw130742757">
    <w:name w:val="scxw130742757"/>
    <w:basedOn w:val="Policepardfaut"/>
    <w:rsid w:val="003E4BEF"/>
  </w:style>
  <w:style w:type="character" w:customStyle="1" w:styleId="ydpb5a3d5bfs1">
    <w:name w:val="ydpb5a3d5bfs1"/>
    <w:basedOn w:val="Policepardfaut"/>
    <w:rsid w:val="008E477E"/>
  </w:style>
  <w:style w:type="character" w:customStyle="1" w:styleId="UnresolvedMention1">
    <w:name w:val="Unresolved Mention1"/>
    <w:basedOn w:val="Policepardfaut"/>
    <w:uiPriority w:val="99"/>
    <w:semiHidden/>
    <w:unhideWhenUsed/>
    <w:rsid w:val="00373F92"/>
    <w:rPr>
      <w:color w:val="605E5C"/>
      <w:shd w:val="clear" w:color="auto" w:fill="E1DFDD"/>
    </w:rPr>
  </w:style>
  <w:style w:type="character" w:customStyle="1" w:styleId="scxw170946324">
    <w:name w:val="scxw170946324"/>
    <w:basedOn w:val="Policepardfaut"/>
    <w:rsid w:val="00576746"/>
  </w:style>
  <w:style w:type="character" w:customStyle="1" w:styleId="bcx9">
    <w:name w:val="bcx9"/>
    <w:basedOn w:val="Policepardfaut"/>
    <w:rsid w:val="00C40047"/>
  </w:style>
  <w:style w:type="character" w:styleId="Marquedecommentaire">
    <w:name w:val="annotation reference"/>
    <w:basedOn w:val="Policepardfaut"/>
    <w:uiPriority w:val="99"/>
    <w:semiHidden/>
    <w:unhideWhenUsed/>
    <w:rsid w:val="00ED0012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unhideWhenUsed/>
    <w:rsid w:val="00ED0012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rsid w:val="00ED0012"/>
    <w:rPr>
      <w:sz w:val="20"/>
      <w:szCs w:val="20"/>
      <w:lang w:val="en-GB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ED0012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ED0012"/>
    <w:rPr>
      <w:b/>
      <w:bCs/>
      <w:sz w:val="20"/>
      <w:szCs w:val="20"/>
      <w:lang w:val="en-GB"/>
    </w:rPr>
  </w:style>
  <w:style w:type="paragraph" w:styleId="Rvision">
    <w:name w:val="Revision"/>
    <w:hidden/>
    <w:uiPriority w:val="99"/>
    <w:semiHidden/>
    <w:rsid w:val="00ED0012"/>
    <w:pPr>
      <w:spacing w:after="0" w:line="240" w:lineRule="auto"/>
    </w:pPr>
    <w:rPr>
      <w:sz w:val="18"/>
      <w:lang w:val="en-GB"/>
    </w:rPr>
  </w:style>
  <w:style w:type="paragraph" w:customStyle="1" w:styleId="release-content-contactdetails-list-item">
    <w:name w:val="release-content-contact__details-list-item"/>
    <w:basedOn w:val="Normal"/>
    <w:rsid w:val="00E45F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Textedelespacerserv">
    <w:name w:val="Placeholder Text"/>
    <w:basedOn w:val="Policepardfaut"/>
    <w:uiPriority w:val="99"/>
    <w:semiHidden/>
    <w:rsid w:val="00FE2E1E"/>
    <w:rPr>
      <w:color w:val="808080"/>
    </w:rPr>
  </w:style>
  <w:style w:type="character" w:styleId="Mentionnonrsolue">
    <w:name w:val="Unresolved Mention"/>
    <w:basedOn w:val="Policepardfaut"/>
    <w:uiPriority w:val="99"/>
    <w:semiHidden/>
    <w:unhideWhenUsed/>
    <w:rsid w:val="00804E10"/>
    <w:rPr>
      <w:color w:val="605E5C"/>
      <w:shd w:val="clear" w:color="auto" w:fill="E1DFDD"/>
    </w:rPr>
  </w:style>
  <w:style w:type="paragraph" w:customStyle="1" w:styleId="definitionslistrow">
    <w:name w:val="definitions__list__row"/>
    <w:basedOn w:val="Normal"/>
    <w:rsid w:val="003721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scxw216962568">
    <w:name w:val="scxw216962568"/>
    <w:basedOn w:val="Policepardfaut"/>
    <w:rsid w:val="002D2C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29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0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0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2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91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6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1399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00246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3525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24263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3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6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4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4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9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43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17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90369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486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45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4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73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83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52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06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77305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449443">
              <w:marLeft w:val="0"/>
              <w:marRight w:val="0"/>
              <w:marTop w:val="0"/>
              <w:marBottom w:val="57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3851010">
          <w:marLeft w:val="0"/>
          <w:marRight w:val="0"/>
          <w:marTop w:val="9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512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338327">
                  <w:marLeft w:val="22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2233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4465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85207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6121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92778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7880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54385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4624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48214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357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095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569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2838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8341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25102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5357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38492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4978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43790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9348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45152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6172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64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85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78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31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16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160391">
          <w:marLeft w:val="36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666357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973863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70980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883189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06655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134379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4118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539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12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02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105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66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889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1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54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74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393146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8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4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649270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906760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000448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906280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02800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96783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85464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0216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459583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8958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993277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46933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65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7486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370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8479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7167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798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2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11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4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439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52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00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67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95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84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1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39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8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20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3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80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1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136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49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71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177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5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6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286375">
          <w:marLeft w:val="30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073083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4701133">
          <w:marLeft w:val="30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74440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40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72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925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7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8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73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77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10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4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2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3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16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88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6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1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98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69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85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82253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89761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95457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0505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18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19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7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141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64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10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6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857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0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41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83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974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132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27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646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2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310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529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1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6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908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53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78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16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2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90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4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20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8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32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91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5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73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864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862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1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60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94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14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7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4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6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502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432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236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918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39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72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54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65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37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978420">
          <w:marLeft w:val="0"/>
          <w:marRight w:val="0"/>
          <w:marTop w:val="0"/>
          <w:marBottom w:val="52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31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823795">
          <w:marLeft w:val="0"/>
          <w:marRight w:val="0"/>
          <w:marTop w:val="0"/>
          <w:marBottom w:val="4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27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867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172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69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74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47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4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58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5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776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09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39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88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829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578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694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05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34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15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29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24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1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13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8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2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81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189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image" Target="media/image9.jpg"/><Relationship Id="rId26" Type="http://schemas.openxmlformats.org/officeDocument/2006/relationships/hyperlink" Target="mailto:valentine.vialis@sennheiser.com" TargetMode="External"/><Relationship Id="rId3" Type="http://schemas.openxmlformats.org/officeDocument/2006/relationships/customXml" Target="../customXml/item3.xml"/><Relationship Id="rId21" Type="http://schemas.openxmlformats.org/officeDocument/2006/relationships/image" Target="media/image12.png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jpg"/><Relationship Id="rId25" Type="http://schemas.openxmlformats.org/officeDocument/2006/relationships/hyperlink" Target="mailto:julien.v@marie-antoinette.fr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7.jpg"/><Relationship Id="rId20" Type="http://schemas.openxmlformats.org/officeDocument/2006/relationships/image" Target="media/image11.jp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g"/><Relationship Id="rId24" Type="http://schemas.openxmlformats.org/officeDocument/2006/relationships/hyperlink" Target="https://www.merging.com/" TargetMode="External"/><Relationship Id="rId32" Type="http://schemas.microsoft.com/office/2020/10/relationships/intelligence" Target="intelligence2.xml"/><Relationship Id="rId5" Type="http://schemas.openxmlformats.org/officeDocument/2006/relationships/styles" Target="styles.xml"/><Relationship Id="rId15" Type="http://schemas.openxmlformats.org/officeDocument/2006/relationships/image" Target="media/image6.jpg"/><Relationship Id="rId23" Type="http://schemas.openxmlformats.org/officeDocument/2006/relationships/hyperlink" Target="https://protect-eu.mimecast.com/s/hW3dCm2oZUjNQA8YSDwLrJ?domain=neumann.com" TargetMode="External"/><Relationship Id="rId28" Type="http://schemas.openxmlformats.org/officeDocument/2006/relationships/header" Target="header2.xml"/><Relationship Id="rId10" Type="http://schemas.openxmlformats.org/officeDocument/2006/relationships/image" Target="media/image1.png"/><Relationship Id="rId19" Type="http://schemas.openxmlformats.org/officeDocument/2006/relationships/image" Target="media/image10.jpg"/><Relationship Id="rId31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hyperlink" Target="https://protect-eu.mimecast.com/s/lUszCgxgJHAZzmKWSo3cGI?domain=sennheiser.com" TargetMode="External"/><Relationship Id="rId27" Type="http://schemas.openxmlformats.org/officeDocument/2006/relationships/header" Target="header1.xml"/><Relationship Id="rId30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.emf"/></Relationship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69DA5EC7B15754AAD8851B10D7C941C" ma:contentTypeVersion="15" ma:contentTypeDescription="Crée un document." ma:contentTypeScope="" ma:versionID="cb661e153a172af43dbbba359cbc6c56">
  <xsd:schema xmlns:xsd="http://www.w3.org/2001/XMLSchema" xmlns:xs="http://www.w3.org/2001/XMLSchema" xmlns:p="http://schemas.microsoft.com/office/2006/metadata/properties" xmlns:ns2="4f0e5b64-9eed-4a48-b14c-1c28240562d1" xmlns:ns3="ef733840-a030-407a-81fd-8542cf71766b" targetNamespace="http://schemas.microsoft.com/office/2006/metadata/properties" ma:root="true" ma:fieldsID="34ac8ed7ea34749a4538e795cfaeabff" ns2:_="" ns3:_="">
    <xsd:import namespace="4f0e5b64-9eed-4a48-b14c-1c28240562d1"/>
    <xsd:import namespace="ef733840-a030-407a-81fd-8542cf71766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f0e5b64-9eed-4a48-b14c-1c28240562d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Balises d’images" ma:readOnly="false" ma:fieldId="{5cf76f15-5ced-4ddc-b409-7134ff3c332f}" ma:taxonomyMulti="true" ma:sspId="8d87a1d6-dce8-4239-8b3f-08a8d18b58c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f733840-a030-407a-81fd-8542cf71766b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e194b3e6-8b79-43f8-8c65-6d17fb4bb362}" ma:internalName="TaxCatchAll" ma:showField="CatchAllData" ma:web="ef733840-a030-407a-81fd-8542cf71766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1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E64F8BA4-AE6B-41E4-921F-51C712F1CF76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6138561-46B1-4B55-B8E9-A510AD7E534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f0e5b64-9eed-4a48-b14c-1c28240562d1"/>
    <ds:schemaRef ds:uri="ef733840-a030-407a-81fd-8542cf71766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B3AB156C-4C79-44C9-82A1-D12BB58E9D3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10</Pages>
  <Words>2508</Words>
  <Characters>13796</Characters>
  <Application>Microsoft Office Word</Application>
  <DocSecurity>0</DocSecurity>
  <Lines>114</Lines>
  <Paragraphs>32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Press Release</vt:lpstr>
    </vt:vector>
  </TitlesOfParts>
  <Company>Sennheiser electronic GmbH &amp; Co. KG</Company>
  <LinksUpToDate>false</LinksUpToDate>
  <CharactersWithSpaces>16272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 Release</dc:title>
  <dc:creator>Sennheiser electronic GmbH &amp; Co. KG</dc:creator>
  <cp:lastModifiedBy>Julien Vermessen</cp:lastModifiedBy>
  <cp:revision>4</cp:revision>
  <cp:lastPrinted>2024-05-13T13:59:00Z</cp:lastPrinted>
  <dcterms:created xsi:type="dcterms:W3CDTF">2024-09-10T11:11:00Z</dcterms:created>
  <dcterms:modified xsi:type="dcterms:W3CDTF">2024-09-12T14:40:00Z</dcterms:modified>
</cp:coreProperties>
</file>